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46" w:rsidRPr="00C77346" w:rsidRDefault="00C77346" w:rsidP="00C7734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247775" cy="1008380"/>
            <wp:effectExtent l="0" t="0" r="9525" b="1270"/>
            <wp:wrapTight wrapText="bothSides">
              <wp:wrapPolygon edited="0">
                <wp:start x="7255" y="0"/>
                <wp:lineTo x="4617" y="816"/>
                <wp:lineTo x="0" y="4897"/>
                <wp:lineTo x="0" y="15098"/>
                <wp:lineTo x="3627" y="19587"/>
                <wp:lineTo x="6595" y="21219"/>
                <wp:lineTo x="7255" y="21219"/>
                <wp:lineTo x="14180" y="21219"/>
                <wp:lineTo x="14840" y="21219"/>
                <wp:lineTo x="17808" y="19587"/>
                <wp:lineTo x="21435" y="15098"/>
                <wp:lineTo x="21435" y="5305"/>
                <wp:lineTo x="16818" y="816"/>
                <wp:lineTo x="14510" y="0"/>
                <wp:lineTo x="72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368">
        <w:rPr>
          <w:sz w:val="36"/>
          <w:szCs w:val="36"/>
        </w:rPr>
        <w:t xml:space="preserve"> </w:t>
      </w:r>
      <w:r w:rsidRPr="00C77346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C77346" w:rsidRPr="00C77346" w:rsidRDefault="00C77346" w:rsidP="00C7734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77346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C77346" w:rsidRPr="00C77346" w:rsidRDefault="00C77346" w:rsidP="00C7734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C77346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C77346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C77346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C77346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C77346" w:rsidRPr="00F61368" w:rsidRDefault="00C77346" w:rsidP="00C77346">
      <w:pPr>
        <w:spacing w:after="0" w:line="240" w:lineRule="auto"/>
        <w:jc w:val="right"/>
        <w:rPr>
          <w:sz w:val="36"/>
          <w:szCs w:val="36"/>
        </w:rPr>
      </w:pPr>
      <w:r w:rsidRPr="00C77346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C77346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C77346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C77346" w:rsidRPr="00F61368" w:rsidRDefault="00C77346" w:rsidP="00C77346">
      <w:pPr>
        <w:jc w:val="center"/>
        <w:rPr>
          <w:sz w:val="36"/>
          <w:szCs w:val="36"/>
        </w:rPr>
      </w:pPr>
    </w:p>
    <w:p w:rsidR="00C77346" w:rsidRDefault="00C77346" w:rsidP="00C77346">
      <w:pPr>
        <w:jc w:val="center"/>
        <w:rPr>
          <w:sz w:val="28"/>
          <w:szCs w:val="28"/>
        </w:rPr>
      </w:pPr>
    </w:p>
    <w:p w:rsidR="00C77346" w:rsidRDefault="00C77346" w:rsidP="00C77346">
      <w:pPr>
        <w:jc w:val="center"/>
        <w:rPr>
          <w:sz w:val="28"/>
          <w:szCs w:val="28"/>
        </w:rPr>
      </w:pPr>
    </w:p>
    <w:p w:rsidR="00C77346" w:rsidRDefault="00C77346" w:rsidP="00C77346">
      <w:pPr>
        <w:jc w:val="center"/>
        <w:rPr>
          <w:sz w:val="28"/>
          <w:szCs w:val="28"/>
        </w:rPr>
      </w:pPr>
    </w:p>
    <w:p w:rsidR="00C77346" w:rsidRDefault="00C77346" w:rsidP="00C773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77346" w:rsidRDefault="00C77346" w:rsidP="00C773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77346" w:rsidRDefault="00C77346" w:rsidP="00C773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346">
        <w:rPr>
          <w:rFonts w:ascii="Times New Roman" w:hAnsi="Times New Roman" w:cs="Times New Roman"/>
          <w:b/>
          <w:sz w:val="56"/>
          <w:szCs w:val="56"/>
        </w:rPr>
        <w:t xml:space="preserve">РЕЗУЛЬТАТЫ диагностики уровня развития детей </w:t>
      </w:r>
    </w:p>
    <w:p w:rsidR="00C77346" w:rsidRDefault="00C77346" w:rsidP="00C773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средней группы № 7 «Звездочки» </w:t>
      </w:r>
    </w:p>
    <w:p w:rsidR="00C77346" w:rsidRPr="00C77346" w:rsidRDefault="00C77346" w:rsidP="00C773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346">
        <w:rPr>
          <w:rFonts w:ascii="Times New Roman" w:hAnsi="Times New Roman" w:cs="Times New Roman"/>
          <w:b/>
          <w:sz w:val="56"/>
          <w:szCs w:val="56"/>
        </w:rPr>
        <w:t>в 2016-2017 учебном году</w:t>
      </w:r>
    </w:p>
    <w:p w:rsidR="00C77346" w:rsidRDefault="00C77346" w:rsidP="00C77346">
      <w:pPr>
        <w:jc w:val="center"/>
        <w:rPr>
          <w:sz w:val="28"/>
          <w:szCs w:val="28"/>
        </w:rPr>
      </w:pPr>
    </w:p>
    <w:p w:rsidR="00C77346" w:rsidRDefault="00C77346" w:rsidP="00C77346">
      <w:pPr>
        <w:jc w:val="center"/>
        <w:rPr>
          <w:sz w:val="28"/>
          <w:szCs w:val="28"/>
        </w:rPr>
      </w:pPr>
    </w:p>
    <w:p w:rsidR="00C77346" w:rsidRDefault="00C77346" w:rsidP="00C77346">
      <w:pPr>
        <w:jc w:val="center"/>
        <w:rPr>
          <w:b/>
          <w:sz w:val="56"/>
          <w:szCs w:val="56"/>
        </w:rPr>
      </w:pPr>
    </w:p>
    <w:p w:rsidR="00C77346" w:rsidRDefault="00C77346" w:rsidP="00C77346">
      <w:pPr>
        <w:rPr>
          <w:sz w:val="36"/>
          <w:szCs w:val="36"/>
        </w:rPr>
      </w:pPr>
    </w:p>
    <w:p w:rsidR="00C77346" w:rsidRDefault="00C77346" w:rsidP="00C77346">
      <w:pPr>
        <w:rPr>
          <w:sz w:val="36"/>
          <w:szCs w:val="36"/>
        </w:rPr>
      </w:pPr>
    </w:p>
    <w:p w:rsidR="00C77346" w:rsidRDefault="00C77346" w:rsidP="00C77346">
      <w:pPr>
        <w:rPr>
          <w:sz w:val="36"/>
          <w:szCs w:val="36"/>
        </w:rPr>
      </w:pPr>
    </w:p>
    <w:p w:rsidR="00C77346" w:rsidRDefault="00C77346" w:rsidP="00C77346">
      <w:pPr>
        <w:rPr>
          <w:sz w:val="36"/>
          <w:szCs w:val="36"/>
        </w:rPr>
      </w:pPr>
    </w:p>
    <w:p w:rsidR="00C77346" w:rsidRPr="00C77346" w:rsidRDefault="00C77346" w:rsidP="00C7734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воспитатели</w:t>
      </w:r>
      <w:r w:rsidRPr="00C77346">
        <w:rPr>
          <w:rFonts w:ascii="Times New Roman" w:hAnsi="Times New Roman" w:cs="Times New Roman"/>
          <w:sz w:val="36"/>
          <w:szCs w:val="36"/>
        </w:rPr>
        <w:t>:</w:t>
      </w:r>
    </w:p>
    <w:p w:rsidR="00C77346" w:rsidRDefault="00C77346" w:rsidP="00C7734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Татьяна Александровна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</w:p>
    <w:p w:rsidR="00C77346" w:rsidRPr="00C77346" w:rsidRDefault="00C77346" w:rsidP="00C7734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Ольга Васильевна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Сергушкина</w:t>
      </w:r>
      <w:proofErr w:type="spellEnd"/>
    </w:p>
    <w:p w:rsidR="00C77346" w:rsidRPr="002D78CD" w:rsidRDefault="00C77346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FC3" w:rsidRDefault="00440218" w:rsidP="004402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Результаты диагностики</w:t>
      </w:r>
      <w:r w:rsidRPr="001422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области «Познавательное развитие»</w:t>
      </w:r>
    </w:p>
    <w:p w:rsidR="00440218" w:rsidRPr="001422FB" w:rsidRDefault="00305FC3" w:rsidP="004402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FC3">
        <w:rPr>
          <w:rFonts w:ascii="Times New Roman" w:hAnsi="Times New Roman" w:cs="Times New Roman"/>
          <w:b/>
          <w:sz w:val="32"/>
          <w:szCs w:val="32"/>
        </w:rPr>
        <w:t>«ОЗНАКОМЛЕНИЕ С ОКРУЖАЮЩИМ МИРОМ»</w:t>
      </w:r>
      <w:r w:rsidR="00440218" w:rsidRPr="001422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440218" w:rsidRDefault="00440218" w:rsidP="00440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индивидуальным картам развития в</w:t>
      </w:r>
      <w:r w:rsidRPr="00764617">
        <w:rPr>
          <w:rFonts w:ascii="Times New Roman" w:hAnsi="Times New Roman" w:cs="Times New Roman"/>
          <w:sz w:val="28"/>
          <w:szCs w:val="28"/>
        </w:rPr>
        <w:t xml:space="preserve"> рамках федеральной инновационной площадки «Разработка и внедрение системы управления качеством образования в ДОО»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18" w:rsidRDefault="00440218" w:rsidP="00440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346" w:rsidRPr="002D78CD" w:rsidRDefault="00C77346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НА </w:t>
      </w:r>
      <w:r w:rsidRPr="002D78CD">
        <w:rPr>
          <w:rFonts w:ascii="Times New Roman" w:hAnsi="Times New Roman" w:cs="Times New Roman"/>
          <w:sz w:val="28"/>
          <w:szCs w:val="28"/>
        </w:rPr>
        <w:t>НАЧАЛО ГОДА:</w:t>
      </w:r>
    </w:p>
    <w:p w:rsidR="00C77346" w:rsidRPr="002D78CD" w:rsidRDefault="00C77346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46" w:rsidRPr="002D78CD" w:rsidRDefault="00440218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4 детей, 16 </w:t>
      </w:r>
      <w:r w:rsidR="00C77346" w:rsidRPr="002D78CD">
        <w:rPr>
          <w:rFonts w:ascii="Times New Roman" w:hAnsi="Times New Roman" w:cs="Times New Roman"/>
          <w:sz w:val="28"/>
          <w:szCs w:val="28"/>
        </w:rPr>
        <w:t>%</w:t>
      </w:r>
    </w:p>
    <w:p w:rsidR="00C77346" w:rsidRPr="002D78CD" w:rsidRDefault="00440218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13 детей, 52 </w:t>
      </w:r>
      <w:r w:rsidR="00C77346" w:rsidRPr="002D78CD">
        <w:rPr>
          <w:rFonts w:ascii="Times New Roman" w:hAnsi="Times New Roman" w:cs="Times New Roman"/>
          <w:sz w:val="28"/>
          <w:szCs w:val="28"/>
        </w:rPr>
        <w:t>%</w:t>
      </w:r>
    </w:p>
    <w:p w:rsidR="00C77346" w:rsidRPr="002D78CD" w:rsidRDefault="00440218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8 детей, 32 </w:t>
      </w:r>
      <w:r w:rsidR="00C77346" w:rsidRPr="002D78CD">
        <w:rPr>
          <w:rFonts w:ascii="Times New Roman" w:hAnsi="Times New Roman" w:cs="Times New Roman"/>
          <w:sz w:val="28"/>
          <w:szCs w:val="28"/>
        </w:rPr>
        <w:t>%</w:t>
      </w:r>
    </w:p>
    <w:p w:rsidR="00C77346" w:rsidRPr="002D78CD" w:rsidRDefault="00C77346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46" w:rsidRPr="002D78CD" w:rsidRDefault="00C77346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НА </w:t>
      </w:r>
      <w:r w:rsidR="00305FC3">
        <w:rPr>
          <w:rFonts w:ascii="Times New Roman" w:hAnsi="Times New Roman" w:cs="Times New Roman"/>
          <w:sz w:val="28"/>
          <w:szCs w:val="28"/>
        </w:rPr>
        <w:t xml:space="preserve">КОНЕЦ </w:t>
      </w:r>
      <w:r w:rsidRPr="002D78CD">
        <w:rPr>
          <w:rFonts w:ascii="Times New Roman" w:hAnsi="Times New Roman" w:cs="Times New Roman"/>
          <w:sz w:val="28"/>
          <w:szCs w:val="28"/>
        </w:rPr>
        <w:t>ГОДА:</w:t>
      </w:r>
    </w:p>
    <w:p w:rsidR="00C77346" w:rsidRPr="002D78CD" w:rsidRDefault="00C77346" w:rsidP="00C77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18" w:rsidRPr="00440218" w:rsidRDefault="00440218" w:rsidP="004402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7 детей, 28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40218" w:rsidRPr="00440218" w:rsidRDefault="00440218" w:rsidP="004402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12 детей, 48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77346" w:rsidRPr="002D78CD" w:rsidRDefault="00440218" w:rsidP="004402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6 детей, 24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40218" w:rsidRDefault="00440218" w:rsidP="00C77346">
      <w:pPr>
        <w:rPr>
          <w:rFonts w:ascii="Times New Roman" w:hAnsi="Times New Roman" w:cs="Times New Roman"/>
          <w:sz w:val="28"/>
          <w:szCs w:val="28"/>
        </w:rPr>
      </w:pPr>
    </w:p>
    <w:p w:rsidR="00305FC3" w:rsidRDefault="00305FC3" w:rsidP="00C77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990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05B75" w:rsidRDefault="005471E2" w:rsidP="00371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диагностики показал, что деятельность по авторской рабочей образовательной программе «Поиск» эффективна: процент высокого уровня развития детей увеличился на 12%, процент детей с низким уровнем развития уменьшился на 8%, со средним уровнем – на 4%. </w:t>
      </w:r>
    </w:p>
    <w:p w:rsidR="0037175E" w:rsidRPr="0037175E" w:rsidRDefault="0037175E" w:rsidP="003717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75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Раздел «Ознакомление с миром природы»</w:t>
      </w:r>
    </w:p>
    <w:p w:rsidR="009B5D56" w:rsidRDefault="0037175E" w:rsidP="00371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знаю</w:t>
      </w:r>
      <w:r w:rsidRPr="0037175E">
        <w:rPr>
          <w:rFonts w:ascii="Times New Roman" w:hAnsi="Times New Roman" w:cs="Times New Roman"/>
          <w:sz w:val="28"/>
          <w:szCs w:val="28"/>
        </w:rPr>
        <w:t>т последовательность времен года и сез</w:t>
      </w:r>
      <w:r>
        <w:rPr>
          <w:rFonts w:ascii="Times New Roman" w:hAnsi="Times New Roman" w:cs="Times New Roman"/>
          <w:sz w:val="28"/>
          <w:szCs w:val="28"/>
        </w:rPr>
        <w:t>онные изменения в природе</w:t>
      </w:r>
      <w:r w:rsidR="009B5D56">
        <w:rPr>
          <w:rFonts w:ascii="Times New Roman" w:hAnsi="Times New Roman" w:cs="Times New Roman"/>
          <w:sz w:val="28"/>
          <w:szCs w:val="28"/>
        </w:rPr>
        <w:t>, различаю</w:t>
      </w:r>
      <w:r w:rsidR="009B5D56" w:rsidRPr="009B5D56">
        <w:rPr>
          <w:rFonts w:ascii="Times New Roman" w:hAnsi="Times New Roman" w:cs="Times New Roman"/>
          <w:sz w:val="28"/>
          <w:szCs w:val="28"/>
        </w:rPr>
        <w:t>т диких и домашних животных</w:t>
      </w:r>
      <w:r w:rsidR="009B5D56">
        <w:rPr>
          <w:rFonts w:ascii="Times New Roman" w:hAnsi="Times New Roman" w:cs="Times New Roman"/>
          <w:sz w:val="28"/>
          <w:szCs w:val="28"/>
        </w:rPr>
        <w:t>, знаю</w:t>
      </w:r>
      <w:r w:rsidR="009B5D56" w:rsidRPr="009B5D56">
        <w:rPr>
          <w:rFonts w:ascii="Times New Roman" w:hAnsi="Times New Roman" w:cs="Times New Roman"/>
          <w:sz w:val="28"/>
          <w:szCs w:val="28"/>
        </w:rPr>
        <w:t xml:space="preserve">т особенности некоторых природных материалов </w:t>
      </w:r>
    </w:p>
    <w:p w:rsidR="00015837" w:rsidRPr="00015837" w:rsidRDefault="009B5D56" w:rsidP="0001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175E">
        <w:rPr>
          <w:rFonts w:ascii="Times New Roman" w:hAnsi="Times New Roman" w:cs="Times New Roman"/>
          <w:sz w:val="28"/>
          <w:szCs w:val="28"/>
        </w:rPr>
        <w:t xml:space="preserve"> детей м</w:t>
      </w:r>
      <w:r>
        <w:rPr>
          <w:rFonts w:ascii="Times New Roman" w:hAnsi="Times New Roman" w:cs="Times New Roman"/>
          <w:sz w:val="28"/>
          <w:szCs w:val="28"/>
        </w:rPr>
        <w:t>огу</w:t>
      </w:r>
      <w:r w:rsidR="0037175E" w:rsidRPr="0037175E">
        <w:rPr>
          <w:rFonts w:ascii="Times New Roman" w:hAnsi="Times New Roman" w:cs="Times New Roman"/>
          <w:sz w:val="28"/>
          <w:szCs w:val="28"/>
        </w:rPr>
        <w:t>т описать особенности природы и жи</w:t>
      </w:r>
      <w:r>
        <w:rPr>
          <w:rFonts w:ascii="Times New Roman" w:hAnsi="Times New Roman" w:cs="Times New Roman"/>
          <w:sz w:val="28"/>
          <w:szCs w:val="28"/>
        </w:rPr>
        <w:t>зни людей в разные времена года, знают и различаю</w:t>
      </w:r>
      <w:r w:rsidRPr="009B5D56">
        <w:rPr>
          <w:rFonts w:ascii="Times New Roman" w:hAnsi="Times New Roman" w:cs="Times New Roman"/>
          <w:sz w:val="28"/>
          <w:szCs w:val="28"/>
        </w:rPr>
        <w:t>т овощи, фрукты, ягоды</w:t>
      </w:r>
      <w:r>
        <w:rPr>
          <w:rFonts w:ascii="Times New Roman" w:hAnsi="Times New Roman" w:cs="Times New Roman"/>
          <w:sz w:val="28"/>
          <w:szCs w:val="28"/>
        </w:rPr>
        <w:t>, 16 детей узнают и называют некоторых насекомых и птиц, 12 детей правильно называю</w:t>
      </w:r>
      <w:r w:rsidR="0037175E" w:rsidRPr="0037175E">
        <w:rPr>
          <w:rFonts w:ascii="Times New Roman" w:hAnsi="Times New Roman" w:cs="Times New Roman"/>
          <w:sz w:val="28"/>
          <w:szCs w:val="28"/>
        </w:rPr>
        <w:t>т детенышей некоторых животных</w:t>
      </w:r>
      <w:r>
        <w:rPr>
          <w:rFonts w:ascii="Times New Roman" w:hAnsi="Times New Roman" w:cs="Times New Roman"/>
          <w:sz w:val="28"/>
          <w:szCs w:val="28"/>
        </w:rPr>
        <w:t>, классифицирую</w:t>
      </w:r>
      <w:r w:rsidRPr="009B5D56">
        <w:rPr>
          <w:rFonts w:ascii="Times New Roman" w:hAnsi="Times New Roman" w:cs="Times New Roman"/>
          <w:sz w:val="28"/>
          <w:szCs w:val="28"/>
        </w:rPr>
        <w:t>т растения (деревья, цветы) и животных (рыбы, птицы, звери, домашние животные)</w:t>
      </w:r>
      <w:r>
        <w:rPr>
          <w:rFonts w:ascii="Times New Roman" w:hAnsi="Times New Roman" w:cs="Times New Roman"/>
          <w:sz w:val="28"/>
          <w:szCs w:val="28"/>
        </w:rPr>
        <w:t>, 11 детей знаю</w:t>
      </w:r>
      <w:r w:rsidRPr="009B5D56">
        <w:rPr>
          <w:rFonts w:ascii="Times New Roman" w:hAnsi="Times New Roman" w:cs="Times New Roman"/>
          <w:sz w:val="28"/>
          <w:szCs w:val="28"/>
        </w:rPr>
        <w:t>т опасные явления природы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5D56">
        <w:rPr>
          <w:rFonts w:ascii="Times New Roman" w:hAnsi="Times New Roman" w:cs="Times New Roman"/>
          <w:sz w:val="28"/>
          <w:szCs w:val="28"/>
        </w:rPr>
        <w:t>6 детей зна</w:t>
      </w:r>
      <w:r>
        <w:rPr>
          <w:rFonts w:ascii="Times New Roman" w:hAnsi="Times New Roman" w:cs="Times New Roman"/>
          <w:sz w:val="28"/>
          <w:szCs w:val="28"/>
        </w:rPr>
        <w:t>ют чередование месяцев в году.</w:t>
      </w:r>
    </w:p>
    <w:p w:rsidR="009B5D56" w:rsidRDefault="00486702" w:rsidP="003717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 «Ознакомление с предметным миром</w:t>
      </w: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86702" w:rsidRDefault="00486702" w:rsidP="0048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проявляю</w:t>
      </w:r>
      <w:r w:rsidRPr="00486702">
        <w:rPr>
          <w:rFonts w:ascii="Times New Roman" w:hAnsi="Times New Roman" w:cs="Times New Roman"/>
          <w:sz w:val="28"/>
          <w:szCs w:val="28"/>
        </w:rPr>
        <w:t>т интерес к техническим игрушкам (р</w:t>
      </w:r>
      <w:r>
        <w:rPr>
          <w:rFonts w:ascii="Times New Roman" w:hAnsi="Times New Roman" w:cs="Times New Roman"/>
          <w:sz w:val="28"/>
          <w:szCs w:val="28"/>
        </w:rPr>
        <w:t>азличным машинам, роботам), умеют ими пользоваться, 20 детей могу</w:t>
      </w:r>
      <w:r w:rsidRPr="00486702">
        <w:rPr>
          <w:rFonts w:ascii="Times New Roman" w:hAnsi="Times New Roman" w:cs="Times New Roman"/>
          <w:sz w:val="28"/>
          <w:szCs w:val="28"/>
        </w:rPr>
        <w:t>т пользоваться простыми инструментами (</w:t>
      </w:r>
      <w:r>
        <w:rPr>
          <w:rFonts w:ascii="Times New Roman" w:hAnsi="Times New Roman" w:cs="Times New Roman"/>
          <w:sz w:val="28"/>
          <w:szCs w:val="28"/>
        </w:rPr>
        <w:t>молотком, отверткой, ножницами), 21 ребенок з</w:t>
      </w:r>
      <w:r w:rsidRPr="00486702">
        <w:rPr>
          <w:rFonts w:ascii="Times New Roman" w:hAnsi="Times New Roman" w:cs="Times New Roman"/>
          <w:sz w:val="28"/>
          <w:szCs w:val="28"/>
        </w:rPr>
        <w:t>нает назва</w:t>
      </w:r>
      <w:r>
        <w:rPr>
          <w:rFonts w:ascii="Times New Roman" w:hAnsi="Times New Roman" w:cs="Times New Roman"/>
          <w:sz w:val="28"/>
          <w:szCs w:val="28"/>
        </w:rPr>
        <w:t>ния основных средств транспорта, 16 детей знаю</w:t>
      </w:r>
      <w:r w:rsidRPr="00486702">
        <w:rPr>
          <w:rFonts w:ascii="Times New Roman" w:hAnsi="Times New Roman" w:cs="Times New Roman"/>
          <w:sz w:val="28"/>
          <w:szCs w:val="28"/>
        </w:rPr>
        <w:t>т назначение некоторых технических средств (связи, бытовой, строительной, сельскохозяйственной техники)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702" w:rsidRDefault="00486702" w:rsidP="004867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 «Ознакомление с социальным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миром</w:t>
      </w: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86702" w:rsidRDefault="00675147" w:rsidP="0048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ребенка</w:t>
      </w:r>
      <w:r w:rsidR="00486702">
        <w:rPr>
          <w:rFonts w:ascii="Times New Roman" w:hAnsi="Times New Roman" w:cs="Times New Roman"/>
          <w:sz w:val="28"/>
          <w:szCs w:val="28"/>
        </w:rPr>
        <w:t xml:space="preserve"> знаю</w:t>
      </w:r>
      <w:r w:rsidR="00486702" w:rsidRPr="00486702">
        <w:rPr>
          <w:rFonts w:ascii="Times New Roman" w:hAnsi="Times New Roman" w:cs="Times New Roman"/>
          <w:sz w:val="28"/>
          <w:szCs w:val="28"/>
        </w:rPr>
        <w:t>т н</w:t>
      </w:r>
      <w:r>
        <w:rPr>
          <w:rFonts w:ascii="Times New Roman" w:hAnsi="Times New Roman" w:cs="Times New Roman"/>
          <w:sz w:val="28"/>
          <w:szCs w:val="28"/>
        </w:rPr>
        <w:t>азвание улицы, на которой живу</w:t>
      </w:r>
      <w:r w:rsidR="00486702">
        <w:rPr>
          <w:rFonts w:ascii="Times New Roman" w:hAnsi="Times New Roman" w:cs="Times New Roman"/>
          <w:sz w:val="28"/>
          <w:szCs w:val="28"/>
        </w:rPr>
        <w:t>т, 17 детей знаю</w:t>
      </w:r>
      <w:r w:rsidR="00486702" w:rsidRPr="00486702">
        <w:rPr>
          <w:rFonts w:ascii="Times New Roman" w:hAnsi="Times New Roman" w:cs="Times New Roman"/>
          <w:sz w:val="28"/>
          <w:szCs w:val="28"/>
        </w:rPr>
        <w:t>т н</w:t>
      </w:r>
      <w:r w:rsidR="00486702">
        <w:rPr>
          <w:rFonts w:ascii="Times New Roman" w:hAnsi="Times New Roman" w:cs="Times New Roman"/>
          <w:sz w:val="28"/>
          <w:szCs w:val="28"/>
        </w:rPr>
        <w:t>азвание столицы России, 19 детей знаю</w:t>
      </w:r>
      <w:r w:rsidR="00486702" w:rsidRPr="00486702">
        <w:rPr>
          <w:rFonts w:ascii="Times New Roman" w:hAnsi="Times New Roman" w:cs="Times New Roman"/>
          <w:sz w:val="28"/>
          <w:szCs w:val="28"/>
        </w:rPr>
        <w:t>т имена, отчест</w:t>
      </w:r>
      <w:r w:rsidR="00486702">
        <w:rPr>
          <w:rFonts w:ascii="Times New Roman" w:hAnsi="Times New Roman" w:cs="Times New Roman"/>
          <w:sz w:val="28"/>
          <w:szCs w:val="28"/>
        </w:rPr>
        <w:t>ва и фамилии членов своей семьи, 20 детей знают и называю</w:t>
      </w:r>
      <w:r w:rsidR="00486702" w:rsidRPr="00486702">
        <w:rPr>
          <w:rFonts w:ascii="Times New Roman" w:hAnsi="Times New Roman" w:cs="Times New Roman"/>
          <w:sz w:val="28"/>
          <w:szCs w:val="28"/>
        </w:rPr>
        <w:t>т некоторые профессии, в</w:t>
      </w:r>
      <w:r w:rsidR="0048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70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86702">
        <w:rPr>
          <w:rFonts w:ascii="Times New Roman" w:hAnsi="Times New Roman" w:cs="Times New Roman"/>
          <w:sz w:val="28"/>
          <w:szCs w:val="28"/>
        </w:rPr>
        <w:t>. профессии своих родителей, 22 ребенка з</w:t>
      </w:r>
      <w:r w:rsidR="00486702" w:rsidRPr="00486702">
        <w:rPr>
          <w:rFonts w:ascii="Times New Roman" w:hAnsi="Times New Roman" w:cs="Times New Roman"/>
          <w:sz w:val="28"/>
          <w:szCs w:val="28"/>
        </w:rPr>
        <w:t>нает основные праздни</w:t>
      </w:r>
      <w:r w:rsidR="00486702">
        <w:rPr>
          <w:rFonts w:ascii="Times New Roman" w:hAnsi="Times New Roman" w:cs="Times New Roman"/>
          <w:sz w:val="28"/>
          <w:szCs w:val="28"/>
        </w:rPr>
        <w:t>ки, которые отмечаются в России, 15 детей знаю</w:t>
      </w:r>
      <w:r w:rsidR="00486702" w:rsidRPr="00486702">
        <w:rPr>
          <w:rFonts w:ascii="Times New Roman" w:hAnsi="Times New Roman" w:cs="Times New Roman"/>
          <w:sz w:val="28"/>
          <w:szCs w:val="28"/>
        </w:rPr>
        <w:t>т главные достопримечательности своего города и области</w:t>
      </w:r>
      <w:r w:rsidR="00486702">
        <w:rPr>
          <w:rFonts w:ascii="Times New Roman" w:hAnsi="Times New Roman" w:cs="Times New Roman"/>
          <w:sz w:val="28"/>
          <w:szCs w:val="28"/>
        </w:rPr>
        <w:t>.</w:t>
      </w:r>
    </w:p>
    <w:p w:rsidR="00486702" w:rsidRPr="00486702" w:rsidRDefault="00486702" w:rsidP="0048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D56" w:rsidRDefault="009B5D56" w:rsidP="003717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75E" w:rsidRDefault="0037175E" w:rsidP="003717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>
        <w:rPr>
          <w:rFonts w:ascii="Times New Roman" w:hAnsi="Times New Roman" w:cs="Times New Roman"/>
          <w:b/>
          <w:sz w:val="32"/>
          <w:szCs w:val="32"/>
        </w:rPr>
        <w:t>освоения</w:t>
      </w:r>
      <w:r w:rsidRPr="001422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области «Познавательное развитие»</w:t>
      </w:r>
    </w:p>
    <w:p w:rsidR="0037175E" w:rsidRPr="001422FB" w:rsidRDefault="0037175E" w:rsidP="003717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FC3">
        <w:rPr>
          <w:rFonts w:ascii="Times New Roman" w:hAnsi="Times New Roman" w:cs="Times New Roman"/>
          <w:b/>
          <w:sz w:val="32"/>
          <w:szCs w:val="32"/>
        </w:rPr>
        <w:t>«ОЗНАКОМЛЕНИЕ С ОКРУЖАЮЩИМ МИРОМ»</w:t>
      </w:r>
      <w:r w:rsidRPr="001422F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486702" w:rsidRDefault="0037175E" w:rsidP="00371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МАДОУ № 24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175E" w:rsidRDefault="0037175E" w:rsidP="00371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486702" w:rsidRDefault="00486702" w:rsidP="00371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702" w:rsidRDefault="00486702" w:rsidP="003717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НА </w:t>
      </w:r>
      <w:r w:rsidRPr="002D78CD">
        <w:rPr>
          <w:rFonts w:ascii="Times New Roman" w:hAnsi="Times New Roman" w:cs="Times New Roman"/>
          <w:sz w:val="28"/>
          <w:szCs w:val="28"/>
        </w:rPr>
        <w:t>НАЧАЛО ГОДА:</w:t>
      </w:r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</w:t>
      </w:r>
      <w:r>
        <w:rPr>
          <w:rFonts w:ascii="Times New Roman" w:hAnsi="Times New Roman" w:cs="Times New Roman"/>
          <w:sz w:val="28"/>
          <w:szCs w:val="28"/>
        </w:rPr>
        <w:t>вень 6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22467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CD">
        <w:rPr>
          <w:rFonts w:ascii="Times New Roman" w:hAnsi="Times New Roman" w:cs="Times New Roman"/>
          <w:sz w:val="28"/>
          <w:szCs w:val="28"/>
        </w:rPr>
        <w:t>%</w:t>
      </w:r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12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224678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CD">
        <w:rPr>
          <w:rFonts w:ascii="Times New Roman" w:hAnsi="Times New Roman" w:cs="Times New Roman"/>
          <w:sz w:val="28"/>
          <w:szCs w:val="28"/>
        </w:rPr>
        <w:t>%</w:t>
      </w:r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7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22467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CD">
        <w:rPr>
          <w:rFonts w:ascii="Times New Roman" w:hAnsi="Times New Roman" w:cs="Times New Roman"/>
          <w:sz w:val="28"/>
          <w:szCs w:val="28"/>
        </w:rPr>
        <w:t>%</w:t>
      </w:r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НА КОНЕЦ </w:t>
      </w:r>
      <w:r w:rsidRPr="002D78CD">
        <w:rPr>
          <w:rFonts w:ascii="Times New Roman" w:hAnsi="Times New Roman" w:cs="Times New Roman"/>
          <w:sz w:val="28"/>
          <w:szCs w:val="28"/>
        </w:rPr>
        <w:t>ГОДА:</w:t>
      </w:r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702" w:rsidRPr="00440218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8</w:t>
      </w:r>
      <w:r w:rsidR="00224678">
        <w:rPr>
          <w:rFonts w:ascii="Times New Roman" w:hAnsi="Times New Roman" w:cs="Times New Roman"/>
          <w:sz w:val="28"/>
          <w:szCs w:val="28"/>
        </w:rPr>
        <w:t xml:space="preserve"> детей, 32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86702" w:rsidRPr="00440218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12</w:t>
      </w:r>
      <w:r w:rsidR="00224678">
        <w:rPr>
          <w:rFonts w:ascii="Times New Roman" w:hAnsi="Times New Roman" w:cs="Times New Roman"/>
          <w:sz w:val="28"/>
          <w:szCs w:val="28"/>
        </w:rPr>
        <w:t xml:space="preserve"> детей, 48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86702" w:rsidRPr="002D78CD" w:rsidRDefault="00486702" w:rsidP="00486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5</w:t>
      </w:r>
      <w:r w:rsidR="00224678">
        <w:rPr>
          <w:rFonts w:ascii="Times New Roman" w:hAnsi="Times New Roman" w:cs="Times New Roman"/>
          <w:sz w:val="28"/>
          <w:szCs w:val="28"/>
        </w:rPr>
        <w:t xml:space="preserve"> детей, 20</w:t>
      </w:r>
      <w:r w:rsidRPr="0044021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77346" w:rsidRDefault="00486702" w:rsidP="00C77346">
      <w:r>
        <w:rPr>
          <w:noProof/>
        </w:rPr>
        <w:lastRenderedPageBreak/>
        <w:drawing>
          <wp:inline distT="0" distB="0" distL="0" distR="0">
            <wp:extent cx="5648325" cy="37814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4678" w:rsidRDefault="00224678" w:rsidP="002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диагностики показал, что деятельность по авторской рабочей образовательной программе «Поиск» эффективна: процент высокого уровня развития детей увеличил</w:t>
      </w:r>
      <w:r>
        <w:rPr>
          <w:rFonts w:ascii="Times New Roman" w:hAnsi="Times New Roman" w:cs="Times New Roman"/>
          <w:sz w:val="28"/>
          <w:szCs w:val="28"/>
        </w:rPr>
        <w:t xml:space="preserve">ся на 8 </w:t>
      </w:r>
      <w:r>
        <w:rPr>
          <w:rFonts w:ascii="Times New Roman" w:hAnsi="Times New Roman" w:cs="Times New Roman"/>
          <w:sz w:val="28"/>
          <w:szCs w:val="28"/>
        </w:rPr>
        <w:t>%, процент детей с низким уровнем развития уменьшился на 8%, со средним уровнем –</w:t>
      </w:r>
      <w:r>
        <w:rPr>
          <w:rFonts w:ascii="Times New Roman" w:hAnsi="Times New Roman" w:cs="Times New Roman"/>
          <w:sz w:val="28"/>
          <w:szCs w:val="28"/>
        </w:rPr>
        <w:t xml:space="preserve"> остался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678" w:rsidRDefault="00224678" w:rsidP="00224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4678" w:rsidRPr="0037175E" w:rsidRDefault="00224678" w:rsidP="00224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75E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«Ознакомление с миром природы»</w:t>
      </w:r>
    </w:p>
    <w:p w:rsidR="00224678" w:rsidRPr="0037175E" w:rsidRDefault="00675147" w:rsidP="002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у</w:t>
      </w:r>
      <w:r w:rsidRPr="00675147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5147">
        <w:rPr>
          <w:rFonts w:ascii="Times New Roman" w:hAnsi="Times New Roman" w:cs="Times New Roman"/>
          <w:sz w:val="28"/>
          <w:szCs w:val="28"/>
        </w:rPr>
        <w:t>т и называ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5147">
        <w:rPr>
          <w:rFonts w:ascii="Times New Roman" w:hAnsi="Times New Roman" w:cs="Times New Roman"/>
          <w:sz w:val="28"/>
          <w:szCs w:val="28"/>
        </w:rPr>
        <w:t>т 3-4 вида деревьев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узнают и называю</w:t>
      </w:r>
      <w:r w:rsidRPr="006751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времена года, их признаки, знаю</w:t>
      </w:r>
      <w:r w:rsidRPr="00675147">
        <w:rPr>
          <w:rFonts w:ascii="Times New Roman" w:hAnsi="Times New Roman" w:cs="Times New Roman"/>
          <w:sz w:val="28"/>
          <w:szCs w:val="28"/>
        </w:rPr>
        <w:t xml:space="preserve">т сезонные изменения в животном и растительном мире. </w:t>
      </w:r>
      <w:r w:rsidR="00224678">
        <w:rPr>
          <w:rFonts w:ascii="Times New Roman" w:hAnsi="Times New Roman" w:cs="Times New Roman"/>
          <w:sz w:val="28"/>
          <w:szCs w:val="28"/>
        </w:rPr>
        <w:t>22 ребенка имею</w:t>
      </w:r>
      <w:r w:rsidR="00224678" w:rsidRPr="00224678">
        <w:rPr>
          <w:rFonts w:ascii="Times New Roman" w:hAnsi="Times New Roman" w:cs="Times New Roman"/>
          <w:sz w:val="28"/>
          <w:szCs w:val="28"/>
        </w:rPr>
        <w:t>т представления о домашних и диких жив</w:t>
      </w:r>
      <w:r w:rsidR="00224678">
        <w:rPr>
          <w:rFonts w:ascii="Times New Roman" w:hAnsi="Times New Roman" w:cs="Times New Roman"/>
          <w:sz w:val="28"/>
          <w:szCs w:val="28"/>
        </w:rPr>
        <w:t>отных, птицах, насекомых, 18 детей з</w:t>
      </w:r>
      <w:r w:rsidR="00224678" w:rsidRPr="00224678">
        <w:rPr>
          <w:rFonts w:ascii="Times New Roman" w:hAnsi="Times New Roman" w:cs="Times New Roman"/>
          <w:sz w:val="28"/>
          <w:szCs w:val="28"/>
        </w:rPr>
        <w:t>наком</w:t>
      </w:r>
      <w:r w:rsidR="00224678">
        <w:rPr>
          <w:rFonts w:ascii="Times New Roman" w:hAnsi="Times New Roman" w:cs="Times New Roman"/>
          <w:sz w:val="28"/>
          <w:szCs w:val="28"/>
        </w:rPr>
        <w:t>ы</w:t>
      </w:r>
      <w:r w:rsidR="00224678" w:rsidRPr="00224678">
        <w:rPr>
          <w:rFonts w:ascii="Times New Roman" w:hAnsi="Times New Roman" w:cs="Times New Roman"/>
          <w:sz w:val="28"/>
          <w:szCs w:val="28"/>
        </w:rPr>
        <w:t xml:space="preserve"> с представителями класса пре</w:t>
      </w:r>
      <w:r w:rsidR="00224678">
        <w:rPr>
          <w:rFonts w:ascii="Times New Roman" w:hAnsi="Times New Roman" w:cs="Times New Roman"/>
          <w:sz w:val="28"/>
          <w:szCs w:val="28"/>
        </w:rPr>
        <w:t>смыкающихся</w:t>
      </w:r>
      <w:r w:rsidR="00224678" w:rsidRPr="00224678">
        <w:rPr>
          <w:rFonts w:ascii="Times New Roman" w:hAnsi="Times New Roman" w:cs="Times New Roman"/>
          <w:sz w:val="28"/>
          <w:szCs w:val="28"/>
        </w:rPr>
        <w:t xml:space="preserve">, их внешним </w:t>
      </w:r>
      <w:r w:rsidR="00224678">
        <w:rPr>
          <w:rFonts w:ascii="Times New Roman" w:hAnsi="Times New Roman" w:cs="Times New Roman"/>
          <w:sz w:val="28"/>
          <w:szCs w:val="28"/>
        </w:rPr>
        <w:t xml:space="preserve">видом и способами передвижения, </w:t>
      </w:r>
      <w:r>
        <w:rPr>
          <w:rFonts w:ascii="Times New Roman" w:hAnsi="Times New Roman" w:cs="Times New Roman"/>
          <w:sz w:val="28"/>
          <w:szCs w:val="28"/>
        </w:rPr>
        <w:t>16 детей имеют представления о фруктах, овощах и ягодах</w:t>
      </w:r>
      <w:r w:rsidR="00224678" w:rsidRPr="002246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грибах</w:t>
      </w:r>
      <w:r w:rsidR="00224678" w:rsidRPr="00224678">
        <w:rPr>
          <w:rFonts w:ascii="Times New Roman" w:hAnsi="Times New Roman" w:cs="Times New Roman"/>
          <w:sz w:val="28"/>
          <w:szCs w:val="28"/>
        </w:rPr>
        <w:t>, о травянистых и комнатных растениях</w:t>
      </w:r>
      <w:r>
        <w:rPr>
          <w:rFonts w:ascii="Times New Roman" w:hAnsi="Times New Roman" w:cs="Times New Roman"/>
          <w:sz w:val="28"/>
          <w:szCs w:val="28"/>
        </w:rPr>
        <w:t>; способах ухода за ними, 15 детей устанавливаю</w:t>
      </w:r>
      <w:r w:rsidR="00224678" w:rsidRPr="00224678">
        <w:rPr>
          <w:rFonts w:ascii="Times New Roman" w:hAnsi="Times New Roman" w:cs="Times New Roman"/>
          <w:sz w:val="28"/>
          <w:szCs w:val="28"/>
        </w:rPr>
        <w:t>т простейшие связи между яв</w:t>
      </w:r>
      <w:r>
        <w:rPr>
          <w:rFonts w:ascii="Times New Roman" w:hAnsi="Times New Roman" w:cs="Times New Roman"/>
          <w:sz w:val="28"/>
          <w:szCs w:val="28"/>
        </w:rPr>
        <w:t>лениями живой и неживой природы.</w:t>
      </w:r>
    </w:p>
    <w:p w:rsidR="00015837" w:rsidRDefault="00015837" w:rsidP="00224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4678" w:rsidRDefault="00224678" w:rsidP="00224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 «Ознакомление с предметным миром</w:t>
      </w: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24678" w:rsidRDefault="00675147" w:rsidP="00675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имеют представления об объек</w:t>
      </w:r>
      <w:r w:rsidRPr="00675147">
        <w:rPr>
          <w:rFonts w:ascii="Times New Roman" w:hAnsi="Times New Roman" w:cs="Times New Roman"/>
          <w:sz w:val="28"/>
          <w:szCs w:val="28"/>
        </w:rPr>
        <w:t>тах окружающего мира (игрушки, посуда, одежда, обувь, мебель и т.д.), об общественном транспорте (автобус, поезд</w:t>
      </w:r>
      <w:r>
        <w:rPr>
          <w:rFonts w:ascii="Times New Roman" w:hAnsi="Times New Roman" w:cs="Times New Roman"/>
          <w:sz w:val="28"/>
          <w:szCs w:val="28"/>
        </w:rPr>
        <w:t>, самолет, теплоход), 20 детей з</w:t>
      </w:r>
      <w:r w:rsidRPr="00675147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514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признаками предметов, определяю</w:t>
      </w:r>
      <w:r w:rsidRPr="006751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их цвет, форму, величину, вес, 19 детей имею</w:t>
      </w:r>
      <w:r w:rsidRPr="00675147">
        <w:rPr>
          <w:rFonts w:ascii="Times New Roman" w:hAnsi="Times New Roman" w:cs="Times New Roman"/>
          <w:sz w:val="28"/>
          <w:szCs w:val="28"/>
        </w:rPr>
        <w:t>т представления о материалах (стекло, металл, резина, кожа, пластмасса), из которых сделаны предметы</w:t>
      </w:r>
      <w:r>
        <w:rPr>
          <w:rFonts w:ascii="Times New Roman" w:hAnsi="Times New Roman" w:cs="Times New Roman"/>
          <w:sz w:val="28"/>
          <w:szCs w:val="28"/>
        </w:rPr>
        <w:t>, об их свойствах и качествах, 15 детей имею</w:t>
      </w:r>
      <w:r w:rsidRPr="00675147">
        <w:rPr>
          <w:rFonts w:ascii="Times New Roman" w:hAnsi="Times New Roman" w:cs="Times New Roman"/>
          <w:sz w:val="28"/>
          <w:szCs w:val="28"/>
        </w:rPr>
        <w:t>т представления об из</w:t>
      </w:r>
      <w:r>
        <w:rPr>
          <w:rFonts w:ascii="Times New Roman" w:hAnsi="Times New Roman" w:cs="Times New Roman"/>
          <w:sz w:val="28"/>
          <w:szCs w:val="28"/>
        </w:rPr>
        <w:t>менении видов чело</w:t>
      </w:r>
      <w:r w:rsidRPr="00675147">
        <w:rPr>
          <w:rFonts w:ascii="Times New Roman" w:hAnsi="Times New Roman" w:cs="Times New Roman"/>
          <w:sz w:val="28"/>
          <w:szCs w:val="28"/>
        </w:rPr>
        <w:t>веческого труда и быта на примере истории игрушки и предметов обихода.</w:t>
      </w:r>
    </w:p>
    <w:p w:rsidR="00224678" w:rsidRDefault="00224678" w:rsidP="00224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Разд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ел «Ознакомление с социальным миром</w:t>
      </w:r>
      <w:r w:rsidRPr="0048670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015837" w:rsidRPr="00015837" w:rsidRDefault="00015837" w:rsidP="0001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имею</w:t>
      </w:r>
      <w:r w:rsidRPr="00015837">
        <w:rPr>
          <w:rFonts w:ascii="Times New Roman" w:hAnsi="Times New Roman" w:cs="Times New Roman"/>
          <w:sz w:val="28"/>
          <w:szCs w:val="28"/>
        </w:rPr>
        <w:t>т представления о правилах п</w:t>
      </w:r>
      <w:r>
        <w:rPr>
          <w:rFonts w:ascii="Times New Roman" w:hAnsi="Times New Roman" w:cs="Times New Roman"/>
          <w:sz w:val="28"/>
          <w:szCs w:val="28"/>
        </w:rPr>
        <w:t xml:space="preserve">оведения в общественных местах, </w:t>
      </w:r>
      <w:r>
        <w:rPr>
          <w:rFonts w:ascii="Times New Roman" w:hAnsi="Times New Roman" w:cs="Times New Roman"/>
          <w:sz w:val="28"/>
          <w:szCs w:val="28"/>
        </w:rPr>
        <w:t>имею</w:t>
      </w:r>
      <w:r w:rsidRPr="00015837">
        <w:rPr>
          <w:rFonts w:ascii="Times New Roman" w:hAnsi="Times New Roman" w:cs="Times New Roman"/>
          <w:sz w:val="28"/>
          <w:szCs w:val="28"/>
        </w:rPr>
        <w:t xml:space="preserve">т представления о различных профессиях (шофер, почтальон, продавец, врач и т. </w:t>
      </w:r>
      <w:r>
        <w:rPr>
          <w:rFonts w:ascii="Times New Roman" w:hAnsi="Times New Roman" w:cs="Times New Roman"/>
          <w:sz w:val="28"/>
          <w:szCs w:val="28"/>
        </w:rPr>
        <w:t>д.), их трудовых действиях, ору</w:t>
      </w:r>
      <w:r w:rsidRPr="00015837">
        <w:rPr>
          <w:rFonts w:ascii="Times New Roman" w:hAnsi="Times New Roman" w:cs="Times New Roman"/>
          <w:sz w:val="28"/>
          <w:szCs w:val="28"/>
        </w:rPr>
        <w:t>диях труда, результатах труда.</w:t>
      </w:r>
    </w:p>
    <w:p w:rsidR="00015837" w:rsidRPr="00015837" w:rsidRDefault="00015837" w:rsidP="00015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ребенка з</w:t>
      </w:r>
      <w:r w:rsidRPr="00015837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5837">
        <w:rPr>
          <w:rFonts w:ascii="Times New Roman" w:hAnsi="Times New Roman" w:cs="Times New Roman"/>
          <w:sz w:val="28"/>
          <w:szCs w:val="28"/>
        </w:rPr>
        <w:t xml:space="preserve"> с культурными явлениями (театром, цирком, зоопарком, вернисажем), их атрибутами, людьми, работающ</w:t>
      </w:r>
      <w:r>
        <w:rPr>
          <w:rFonts w:ascii="Times New Roman" w:hAnsi="Times New Roman" w:cs="Times New Roman"/>
          <w:sz w:val="28"/>
          <w:szCs w:val="28"/>
        </w:rPr>
        <w:t>ими в них, правилами поведения, 20 детей имеют пред</w:t>
      </w:r>
      <w:r w:rsidRPr="00015837">
        <w:rPr>
          <w:rFonts w:ascii="Times New Roman" w:hAnsi="Times New Roman" w:cs="Times New Roman"/>
          <w:sz w:val="28"/>
          <w:szCs w:val="28"/>
        </w:rPr>
        <w:t>ставления о родном городе, о Родине, о государственных праздниках, о Российской армии (</w:t>
      </w:r>
      <w:r>
        <w:rPr>
          <w:rFonts w:ascii="Times New Roman" w:hAnsi="Times New Roman" w:cs="Times New Roman"/>
          <w:sz w:val="28"/>
          <w:szCs w:val="28"/>
        </w:rPr>
        <w:t xml:space="preserve">пограничники, моряки, летчики). </w:t>
      </w:r>
    </w:p>
    <w:p w:rsidR="00224678" w:rsidRDefault="00224678" w:rsidP="002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78" w:rsidRPr="00486702" w:rsidRDefault="00224678" w:rsidP="002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78" w:rsidRDefault="00224678" w:rsidP="00224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678" w:rsidRDefault="00224678" w:rsidP="00C77346"/>
    <w:sectPr w:rsidR="0022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5"/>
    <w:rsid w:val="00015837"/>
    <w:rsid w:val="00224678"/>
    <w:rsid w:val="00305FC3"/>
    <w:rsid w:val="0037175E"/>
    <w:rsid w:val="00440218"/>
    <w:rsid w:val="00486702"/>
    <w:rsid w:val="00505B75"/>
    <w:rsid w:val="005471E2"/>
    <w:rsid w:val="005902E5"/>
    <w:rsid w:val="00675147"/>
    <w:rsid w:val="009B5D56"/>
    <w:rsid w:val="00C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088E-281F-4555-8A90-343A611E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диагностики в средней группе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4.2437781360066642E-17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4875562720133283E-17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4.2437781360066642E-17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4875562720133283E-17"/>
                  <c:y val="-2.380952380952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8.4875562720133283E-17"/>
                  <c:y val="-3.5714285714285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32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51697232"/>
        <c:axId val="351696840"/>
        <c:axId val="0"/>
      </c:bar3DChart>
      <c:catAx>
        <c:axId val="35169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696840"/>
        <c:crosses val="autoZero"/>
        <c:auto val="1"/>
        <c:lblAlgn val="ctr"/>
        <c:lblOffset val="100"/>
        <c:noMultiLvlLbl val="0"/>
      </c:catAx>
      <c:valAx>
        <c:axId val="351696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69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освоения ООП в средней группе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139762815991614E-2"/>
          <c:y val="0.11663522012578618"/>
          <c:w val="0.8571333649373124"/>
          <c:h val="0.738479918783736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9444444444444441E-3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3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50127352"/>
        <c:axId val="350126960"/>
        <c:axId val="0"/>
      </c:bar3DChart>
      <c:catAx>
        <c:axId val="350127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126960"/>
        <c:crosses val="autoZero"/>
        <c:auto val="1"/>
        <c:lblAlgn val="ctr"/>
        <c:lblOffset val="100"/>
        <c:noMultiLvlLbl val="0"/>
      </c:catAx>
      <c:valAx>
        <c:axId val="35012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127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2019-08-25T03:22:00Z</dcterms:created>
  <dcterms:modified xsi:type="dcterms:W3CDTF">2019-08-25T05:09:00Z</dcterms:modified>
</cp:coreProperties>
</file>