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8F" w:rsidRPr="00D8358F" w:rsidRDefault="00D8358F" w:rsidP="00D8358F">
      <w:pPr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705314" wp14:editId="4E30215F">
            <wp:simplePos x="0" y="0"/>
            <wp:positionH relativeFrom="column">
              <wp:posOffset>-184785</wp:posOffset>
            </wp:positionH>
            <wp:positionV relativeFrom="page">
              <wp:posOffset>733425</wp:posOffset>
            </wp:positionV>
            <wp:extent cx="2028825" cy="17811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58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</w:p>
    <w:p w:rsidR="00D8358F" w:rsidRP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58F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D8358F" w:rsidRP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58F">
        <w:rPr>
          <w:rFonts w:ascii="Times New Roman" w:hAnsi="Times New Roman" w:cs="Times New Roman"/>
          <w:b/>
          <w:sz w:val="24"/>
          <w:szCs w:val="24"/>
        </w:rPr>
        <w:t>ДЕТСКИЙ САД № 24 «ЖУРАВУШКА»</w:t>
      </w:r>
    </w:p>
    <w:p w:rsidR="00D8358F" w:rsidRP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58F">
        <w:rPr>
          <w:rFonts w:ascii="Times New Roman" w:hAnsi="Times New Roman" w:cs="Times New Roman"/>
          <w:b/>
          <w:sz w:val="24"/>
          <w:szCs w:val="24"/>
        </w:rPr>
        <w:t>КОМБИНИРОВАННОГО ВИДА</w:t>
      </w:r>
    </w:p>
    <w:p w:rsidR="00D8358F" w:rsidRP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58F">
        <w:rPr>
          <w:rFonts w:ascii="Times New Roman" w:hAnsi="Times New Roman" w:cs="Times New Roman"/>
          <w:b/>
          <w:sz w:val="24"/>
          <w:szCs w:val="24"/>
        </w:rPr>
        <w:t>ГОРОДА ИСКИТИМА НОВОСИБИРСКОЙ ОБЛАСТИ</w:t>
      </w:r>
    </w:p>
    <w:p w:rsidR="00D8358F" w:rsidRP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58F" w:rsidRPr="00D8358F" w:rsidRDefault="00590D9B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8358F">
        <w:rPr>
          <w:rFonts w:ascii="Times New Roman" w:hAnsi="Times New Roman" w:cs="Times New Roman"/>
          <w:b/>
          <w:sz w:val="72"/>
          <w:szCs w:val="72"/>
        </w:rPr>
        <w:t xml:space="preserve">Рабочая </w:t>
      </w:r>
      <w:r w:rsidR="00CD748C">
        <w:rPr>
          <w:rFonts w:ascii="Times New Roman" w:hAnsi="Times New Roman" w:cs="Times New Roman"/>
          <w:b/>
          <w:sz w:val="72"/>
          <w:szCs w:val="72"/>
        </w:rPr>
        <w:t xml:space="preserve">авторская </w:t>
      </w:r>
      <w:r w:rsidRPr="00D8358F">
        <w:rPr>
          <w:rFonts w:ascii="Times New Roman" w:hAnsi="Times New Roman" w:cs="Times New Roman"/>
          <w:b/>
          <w:sz w:val="72"/>
          <w:szCs w:val="72"/>
        </w:rPr>
        <w:t xml:space="preserve">программа </w:t>
      </w:r>
    </w:p>
    <w:p w:rsidR="00D8358F" w:rsidRPr="00D8358F" w:rsidRDefault="00590D9B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8358F">
        <w:rPr>
          <w:rFonts w:ascii="Times New Roman" w:hAnsi="Times New Roman" w:cs="Times New Roman"/>
          <w:b/>
          <w:sz w:val="72"/>
          <w:szCs w:val="72"/>
        </w:rPr>
        <w:t>по</w:t>
      </w:r>
      <w:r w:rsidR="00D8358F" w:rsidRPr="00D8358F">
        <w:rPr>
          <w:rFonts w:ascii="Times New Roman" w:hAnsi="Times New Roman" w:cs="Times New Roman"/>
          <w:b/>
          <w:sz w:val="72"/>
          <w:szCs w:val="72"/>
        </w:rPr>
        <w:t xml:space="preserve"> познавательному развитию </w:t>
      </w:r>
      <w:r w:rsidRPr="00D8358F">
        <w:rPr>
          <w:rFonts w:ascii="Times New Roman" w:hAnsi="Times New Roman" w:cs="Times New Roman"/>
          <w:b/>
          <w:sz w:val="72"/>
          <w:szCs w:val="72"/>
        </w:rPr>
        <w:t xml:space="preserve">дошкольников </w:t>
      </w:r>
    </w:p>
    <w:p w:rsidR="00590D9B" w:rsidRDefault="00590D9B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8358F">
        <w:rPr>
          <w:rFonts w:ascii="Times New Roman" w:hAnsi="Times New Roman" w:cs="Times New Roman"/>
          <w:b/>
          <w:sz w:val="72"/>
          <w:szCs w:val="72"/>
        </w:rPr>
        <w:t>«</w:t>
      </w:r>
      <w:r w:rsidR="00687D02">
        <w:rPr>
          <w:rFonts w:ascii="Times New Roman" w:hAnsi="Times New Roman" w:cs="Times New Roman"/>
          <w:b/>
          <w:sz w:val="72"/>
          <w:szCs w:val="72"/>
        </w:rPr>
        <w:t>Поиск</w:t>
      </w:r>
      <w:r w:rsidR="00D8358F" w:rsidRPr="00D8358F">
        <w:rPr>
          <w:rFonts w:ascii="Times New Roman" w:hAnsi="Times New Roman" w:cs="Times New Roman"/>
          <w:b/>
          <w:sz w:val="72"/>
          <w:szCs w:val="72"/>
        </w:rPr>
        <w:t>»</w:t>
      </w:r>
    </w:p>
    <w:p w:rsid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D8358F" w:rsidRDefault="00D8358F" w:rsidP="00D8358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Автор:</w:t>
      </w:r>
    </w:p>
    <w:p w:rsid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Дребушевская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Татьяна Александровна,</w:t>
      </w:r>
    </w:p>
    <w:p w:rsidR="00D8358F" w:rsidRDefault="00D8358F" w:rsidP="00D8358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воспитатель</w:t>
      </w:r>
    </w:p>
    <w:p w:rsidR="00D8358F" w:rsidRDefault="00D8358F" w:rsidP="00D8358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8358F" w:rsidRPr="00D8358F" w:rsidRDefault="00D8358F" w:rsidP="00D8358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Искитим</w:t>
      </w:r>
      <w:proofErr w:type="spellEnd"/>
    </w:p>
    <w:p w:rsidR="00590D9B" w:rsidRDefault="00590D9B" w:rsidP="00590D9B">
      <w:pPr>
        <w:pStyle w:val="a3"/>
        <w:jc w:val="center"/>
        <w:rPr>
          <w:rStyle w:val="109"/>
          <w:rFonts w:eastAsia="Calibri"/>
          <w:b/>
          <w:sz w:val="28"/>
          <w:szCs w:val="28"/>
        </w:rPr>
      </w:pPr>
    </w:p>
    <w:p w:rsidR="00D92DDE" w:rsidRDefault="00D92DDE" w:rsidP="00D92DDE">
      <w:pPr>
        <w:pStyle w:val="a3"/>
        <w:jc w:val="center"/>
        <w:rPr>
          <w:rStyle w:val="109"/>
          <w:rFonts w:eastAsia="Calibri"/>
          <w:b/>
          <w:sz w:val="28"/>
          <w:szCs w:val="28"/>
        </w:rPr>
      </w:pPr>
      <w:r w:rsidRPr="00417ACD">
        <w:rPr>
          <w:rStyle w:val="109"/>
          <w:rFonts w:eastAsia="Calibri"/>
          <w:b/>
          <w:sz w:val="28"/>
          <w:szCs w:val="28"/>
        </w:rPr>
        <w:lastRenderedPageBreak/>
        <w:t>СОДЕРЖАНИЕ</w:t>
      </w:r>
    </w:p>
    <w:p w:rsidR="00D92DDE" w:rsidRPr="00417ACD" w:rsidRDefault="00D92DDE" w:rsidP="00D92DDE">
      <w:pPr>
        <w:pStyle w:val="a3"/>
        <w:jc w:val="center"/>
        <w:rPr>
          <w:rStyle w:val="109"/>
          <w:rFonts w:eastAsia="Calibri"/>
          <w:b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8897"/>
        <w:gridCol w:w="567"/>
      </w:tblGrid>
      <w:tr w:rsidR="00D92DDE" w:rsidRPr="002E3E38" w:rsidTr="001C1B2E">
        <w:tc>
          <w:tcPr>
            <w:tcW w:w="889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D92DDE">
            <w:pPr>
              <w:pStyle w:val="a3"/>
              <w:numPr>
                <w:ilvl w:val="0"/>
                <w:numId w:val="8"/>
              </w:numPr>
              <w:tabs>
                <w:tab w:val="right" w:pos="426"/>
              </w:tabs>
              <w:ind w:left="0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ЦЕЛЕВОЙ РАЗДЕЛ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</w:tcPr>
          <w:p w:rsidR="00D92DDE" w:rsidRPr="002E3E38" w:rsidRDefault="00D92DDE" w:rsidP="001C1B2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92DDE" w:rsidRPr="002E3E38" w:rsidTr="001C1B2E">
        <w:tc>
          <w:tcPr>
            <w:tcW w:w="889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D92DDE">
            <w:pPr>
              <w:pStyle w:val="a3"/>
              <w:numPr>
                <w:ilvl w:val="1"/>
                <w:numId w:val="8"/>
              </w:numPr>
              <w:tabs>
                <w:tab w:val="right" w:pos="851"/>
              </w:tabs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1C1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2DDE" w:rsidRPr="002E3E38" w:rsidTr="001C1B2E">
        <w:tc>
          <w:tcPr>
            <w:tcW w:w="889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D92DDE">
            <w:pPr>
              <w:pStyle w:val="a3"/>
              <w:numPr>
                <w:ilvl w:val="1"/>
                <w:numId w:val="8"/>
              </w:numPr>
              <w:tabs>
                <w:tab w:val="right" w:pos="851"/>
              </w:tabs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1C1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2DDE" w:rsidRPr="002E3E38" w:rsidTr="001C1B2E">
        <w:trPr>
          <w:trHeight w:val="347"/>
        </w:trPr>
        <w:tc>
          <w:tcPr>
            <w:tcW w:w="889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D92DDE">
            <w:pPr>
              <w:pStyle w:val="a3"/>
              <w:numPr>
                <w:ilvl w:val="1"/>
                <w:numId w:val="8"/>
              </w:numPr>
              <w:tabs>
                <w:tab w:val="right" w:pos="851"/>
              </w:tabs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программы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1C1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2DDE" w:rsidRPr="002E3E38" w:rsidTr="001C1B2E">
        <w:tc>
          <w:tcPr>
            <w:tcW w:w="8897" w:type="dxa"/>
            <w:tcBorders>
              <w:top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1C1B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3E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E3E38">
              <w:rPr>
                <w:rFonts w:ascii="Times New Roman" w:hAnsi="Times New Roman" w:cs="Times New Roman"/>
                <w:b/>
                <w:sz w:val="28"/>
                <w:szCs w:val="28"/>
              </w:rPr>
              <w:t>.   СОДЕРЖАТЕЛЬНЫЙ РАЗДЕЛ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1C1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DDE" w:rsidRPr="002E3E38" w:rsidTr="001C1B2E">
        <w:tc>
          <w:tcPr>
            <w:tcW w:w="8897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1C1B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>.  Модель образовательного процесса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1C1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2DDE" w:rsidRPr="002E3E38" w:rsidTr="001C1B2E">
        <w:tc>
          <w:tcPr>
            <w:tcW w:w="889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D92DDE" w:rsidRDefault="00D92DDE" w:rsidP="001C1B2E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Годовое распределение тем</w:t>
            </w: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DDE" w:rsidRDefault="00D92DDE" w:rsidP="001C1B2E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proofErr w:type="spellStart"/>
            <w:r w:rsidR="00E66D8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E66D80">
              <w:rPr>
                <w:rFonts w:ascii="Times New Roman" w:hAnsi="Times New Roman" w:cs="Times New Roman"/>
                <w:sz w:val="28"/>
                <w:szCs w:val="28"/>
              </w:rPr>
              <w:t>-технология реализации Программы</w:t>
            </w:r>
          </w:p>
          <w:p w:rsidR="00D92DDE" w:rsidRPr="002E3E38" w:rsidRDefault="00D92DDE" w:rsidP="001C1B2E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87">
              <w:rPr>
                <w:rFonts w:ascii="Times New Roman" w:hAnsi="Times New Roman" w:cs="Times New Roman"/>
                <w:sz w:val="28"/>
                <w:szCs w:val="28"/>
              </w:rPr>
              <w:t>2.4 Технологии реализации программы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D92DDE" w:rsidRDefault="00D92DDE" w:rsidP="001C1B2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D92DDE" w:rsidRDefault="00D92DDE" w:rsidP="001C1B2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D92DDE" w:rsidRPr="002E3E38" w:rsidRDefault="00E66D80" w:rsidP="001C1B2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92DDE" w:rsidRPr="002E3E38" w:rsidTr="001C1B2E">
        <w:tc>
          <w:tcPr>
            <w:tcW w:w="889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D92DDE" w:rsidP="001C1B2E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02C87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E66D80" w:rsidP="001C1B2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D92DDE" w:rsidRPr="002E3E38" w:rsidTr="001C1B2E">
        <w:tc>
          <w:tcPr>
            <w:tcW w:w="889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92DDE" w:rsidRPr="00B02C87" w:rsidRDefault="00D92DDE" w:rsidP="00D92DDE">
            <w:pPr>
              <w:pStyle w:val="a5"/>
              <w:numPr>
                <w:ilvl w:val="0"/>
                <w:numId w:val="7"/>
              </w:numPr>
              <w:tabs>
                <w:tab w:val="left" w:pos="368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614BCA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  <w:p w:rsidR="00D92DDE" w:rsidRPr="00B02C87" w:rsidRDefault="00D92DDE" w:rsidP="001C1B2E">
            <w:pPr>
              <w:pStyle w:val="a5"/>
              <w:tabs>
                <w:tab w:val="left" w:pos="368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14BCA">
              <w:rPr>
                <w:b/>
                <w:bCs/>
                <w:sz w:val="28"/>
                <w:szCs w:val="28"/>
              </w:rPr>
              <w:t xml:space="preserve">    </w:t>
            </w:r>
            <w:r w:rsidRPr="00614BCA">
              <w:rPr>
                <w:sz w:val="28"/>
                <w:szCs w:val="28"/>
              </w:rPr>
              <w:t>3.1. Организация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</w:tcBorders>
            <w:shd w:val="clear" w:color="auto" w:fill="auto"/>
            <w:vAlign w:val="center"/>
          </w:tcPr>
          <w:p w:rsidR="00D92DDE" w:rsidRDefault="00D92DDE" w:rsidP="001C1B2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2DDE" w:rsidRPr="002E3E38" w:rsidRDefault="00E66D80" w:rsidP="001C1B2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D92DDE" w:rsidRPr="002E3E38" w:rsidTr="001C1B2E">
        <w:tc>
          <w:tcPr>
            <w:tcW w:w="889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D92DDE" w:rsidRPr="00614BCA" w:rsidRDefault="00D92DDE" w:rsidP="001C1B2E">
            <w:pPr>
              <w:pStyle w:val="a3"/>
              <w:tabs>
                <w:tab w:val="right" w:pos="567"/>
              </w:tabs>
              <w:ind w:left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4BCA">
              <w:rPr>
                <w:rFonts w:ascii="Times New Roman" w:hAnsi="Times New Roman" w:cs="Times New Roman"/>
                <w:sz w:val="28"/>
                <w:szCs w:val="28"/>
              </w:rPr>
              <w:t xml:space="preserve">3.2 Материально-техническое оснащение программы. 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E66D80" w:rsidP="001C1B2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D92DDE" w:rsidRPr="002E3E38" w:rsidTr="001C1B2E">
        <w:tc>
          <w:tcPr>
            <w:tcW w:w="889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:rsidR="00D92DDE" w:rsidRPr="00614BCA" w:rsidRDefault="00D92DDE" w:rsidP="001C1B2E">
            <w:pPr>
              <w:pStyle w:val="a3"/>
              <w:tabs>
                <w:tab w:val="right" w:pos="567"/>
              </w:tabs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4BCA">
              <w:rPr>
                <w:rFonts w:ascii="Times New Roman" w:hAnsi="Times New Roman" w:cs="Times New Roman"/>
                <w:sz w:val="28"/>
                <w:szCs w:val="28"/>
              </w:rPr>
              <w:t xml:space="preserve">3.3 Информационно-методическое обеспечение программы </w:t>
            </w:r>
          </w:p>
        </w:tc>
        <w:tc>
          <w:tcPr>
            <w:tcW w:w="567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:rsidR="00D92DDE" w:rsidRPr="002E3E38" w:rsidRDefault="00E66D80" w:rsidP="001C1B2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</w:tbl>
    <w:p w:rsidR="00D92DDE" w:rsidRDefault="00D92DDE" w:rsidP="00D92DDE"/>
    <w:p w:rsidR="00590D9B" w:rsidRPr="00D92DDE" w:rsidRDefault="00590D9B" w:rsidP="00590D9B">
      <w:pPr>
        <w:pStyle w:val="a3"/>
        <w:rPr>
          <w:rStyle w:val="109"/>
          <w:rFonts w:eastAsia="Calibri"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58F" w:rsidRDefault="00D8358F" w:rsidP="00CD74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863" w:rsidRDefault="00A43863" w:rsidP="00D92D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863" w:rsidRDefault="00A43863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19">
        <w:rPr>
          <w:rFonts w:ascii="Times New Roman" w:hAnsi="Times New Roman" w:cs="Times New Roman"/>
          <w:b/>
          <w:sz w:val="28"/>
          <w:szCs w:val="28"/>
        </w:rPr>
        <w:lastRenderedPageBreak/>
        <w:t>I. ЦЕЛЕВОЙ РАЗДЕЛ</w:t>
      </w:r>
    </w:p>
    <w:p w:rsidR="00590D9B" w:rsidRPr="001D6619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90D9B" w:rsidRPr="001D6619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82" w:rsidRPr="00256882" w:rsidRDefault="00256882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>Проблема познавательного развития детей дошкольного возраста – одна из самых актуальных в теории и практике дошкольного воспитания, поскольку она является необходимым условием для формирования умственных качеств детей, самостоятельности и инициативности. Современные исследования педагогов и психологов, направленные на изучение различных аспектов обучения детей дошкольного возраста, показывают, что продуктивность интеллектуального развития детей в целом зависит не только от того, как организован образовательный процесс, но и от обратной связи в этом двухстороннем процессе – от позиции самого ребенка, его активности. Совершенно очевидно, что результат познания тогда выше, когда налицо психологически и педагогически правильное и наиболее целесообразное соединение в этом процессе активности педагога и ребенка.</w:t>
      </w:r>
    </w:p>
    <w:p w:rsidR="00256882" w:rsidRPr="00256882" w:rsidRDefault="00256882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>Познавательное развитие –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ребенка. Ядром познавательного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 Отечественные психологи и педагоги утверждают, что у каждого ребенка существует естественная тяга к восприятию новой информации. И пресловутое детское любопытство тоже основано на стремлении познать новое.</w:t>
      </w:r>
    </w:p>
    <w:p w:rsidR="00256882" w:rsidRDefault="00256882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 xml:space="preserve">Развивать подобное умение помогает игра, которая служит практикой использования знаний, полученных детьми на занятиях и в свободной самостоятельной деятельности. Безусловно, что приоритетом Федерального государственного образовательного стандарта дошкольного образования являются игровые технологии. Именно игра позволяет развивать способности, умственные и художественные способности, помогает малышу познавать мир. В игре он наблюдает, запоминает, развивает фантазию, знакомится с формами и свойствами предметов, выстраивает системы взаимосвязей. Игра позволяет, будто бы незаметно, решать различные задачи, порой очень сложные, и продвигаться вперед по пути формирования и развития детского интеллекта. Максимально эффективно эти условия реализуются во время проведения НОД в форме познавательной </w:t>
      </w:r>
      <w:proofErr w:type="spellStart"/>
      <w:r w:rsidRPr="0025688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56882">
        <w:rPr>
          <w:rFonts w:ascii="Times New Roman" w:hAnsi="Times New Roman" w:cs="Times New Roman"/>
          <w:sz w:val="28"/>
          <w:szCs w:val="28"/>
        </w:rPr>
        <w:t xml:space="preserve">-игры. </w:t>
      </w:r>
    </w:p>
    <w:p w:rsidR="00256882" w:rsidRDefault="00256882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25688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56882">
        <w:rPr>
          <w:rFonts w:ascii="Times New Roman" w:hAnsi="Times New Roman" w:cs="Times New Roman"/>
          <w:sz w:val="28"/>
          <w:szCs w:val="28"/>
        </w:rPr>
        <w:t>» происходит от английского слова «</w:t>
      </w:r>
      <w:proofErr w:type="spellStart"/>
      <w:r w:rsidRPr="00256882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256882">
        <w:rPr>
          <w:rFonts w:ascii="Times New Roman" w:hAnsi="Times New Roman" w:cs="Times New Roman"/>
          <w:sz w:val="28"/>
          <w:szCs w:val="28"/>
        </w:rPr>
        <w:t xml:space="preserve">», то есть поиск. </w:t>
      </w:r>
      <w:proofErr w:type="spellStart"/>
      <w:r w:rsidRPr="0025688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56882">
        <w:rPr>
          <w:rFonts w:ascii="Times New Roman" w:hAnsi="Times New Roman" w:cs="Times New Roman"/>
          <w:sz w:val="28"/>
          <w:szCs w:val="28"/>
        </w:rPr>
        <w:t xml:space="preserve"> – это такая игра, в которой согласно правилам участники находят и выполняют ряд заданий. Цель игры – получить максимальное количество заданий, отыскать в них подсказки, пройти все препятствия, найти развязку и заслужить приз.</w:t>
      </w:r>
    </w:p>
    <w:p w:rsidR="00256882" w:rsidRPr="00256882" w:rsidRDefault="00256882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88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56882">
        <w:rPr>
          <w:rFonts w:ascii="Times New Roman" w:hAnsi="Times New Roman" w:cs="Times New Roman"/>
          <w:sz w:val="28"/>
          <w:szCs w:val="28"/>
        </w:rPr>
        <w:t xml:space="preserve">, как универсальная игровая технология позволяет за короткое время ненавязчиво вовлечь игроков в разнообразные виды детской </w:t>
      </w:r>
      <w:r w:rsidRPr="0025688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возрастает эффективность усвоения детьми новой информации, активизируется функциональная подвижность мыслительных процессов. Игровая деятельность – это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позицией, что и является основным требованием ФГОС ДО. </w:t>
      </w:r>
    </w:p>
    <w:p w:rsidR="00256882" w:rsidRPr="00256882" w:rsidRDefault="00256882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 xml:space="preserve">Анализируя методический пакет образовательной области «Познавательное развитие» к программе «От рождения до школы», я сделала вывод о недостаточности разработки познавательных занятий, в ходе которой не всегда учитываются интересы и желания детей, а игровая деятельность на таких занятиях часто заменяется учебной деятельностью, характерной для начальной школы. В результате выявляется слабая мотивация познавательной деятельности большинства дошкольников, дети часто проявляют пассивность в решении поставленных перед ними задач. </w:t>
      </w:r>
    </w:p>
    <w:p w:rsidR="00256882" w:rsidRDefault="00256882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 xml:space="preserve">Таким образом, проблема познавательного развития дошкольников требует особого отношения со стороны педагогов, поиска и применения эффективных средств, технологий и методов работы с дошкольниками, ведь дошкольный период характеризуется интенсивным развитием познавательной сферы ребенка. Данные факторы обусловили необходимость разработки и реализации авторской образовательной программы «Поиск», с введением познавательных занятий в форме познавательных </w:t>
      </w:r>
      <w:proofErr w:type="spellStart"/>
      <w:r w:rsidRPr="0025688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56882">
        <w:rPr>
          <w:rFonts w:ascii="Times New Roman" w:hAnsi="Times New Roman" w:cs="Times New Roman"/>
          <w:sz w:val="28"/>
          <w:szCs w:val="28"/>
        </w:rPr>
        <w:t>-игр.</w:t>
      </w:r>
    </w:p>
    <w:p w:rsidR="00590D9B" w:rsidRPr="00336A5F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Авторская п</w:t>
      </w:r>
      <w:r w:rsidRPr="00336A5F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687D02">
        <w:rPr>
          <w:rFonts w:ascii="Times New Roman" w:hAnsi="Times New Roman" w:cs="Times New Roman"/>
          <w:bCs/>
          <w:sz w:val="28"/>
          <w:szCs w:val="28"/>
        </w:rPr>
        <w:t>«Поиск</w:t>
      </w:r>
      <w:r>
        <w:rPr>
          <w:rFonts w:ascii="Times New Roman" w:hAnsi="Times New Roman" w:cs="Times New Roman"/>
          <w:bCs/>
          <w:sz w:val="28"/>
          <w:szCs w:val="28"/>
        </w:rPr>
        <w:t xml:space="preserve">» (далее – Программа) </w:t>
      </w:r>
      <w:r w:rsidRPr="00336A5F">
        <w:rPr>
          <w:rFonts w:ascii="Times New Roman" w:hAnsi="Times New Roman" w:cs="Times New Roman"/>
          <w:bCs/>
          <w:sz w:val="28"/>
          <w:szCs w:val="28"/>
        </w:rPr>
        <w:t>разработана в соответствии с:</w:t>
      </w:r>
    </w:p>
    <w:p w:rsidR="00590D9B" w:rsidRPr="00336A5F" w:rsidRDefault="00590D9B" w:rsidP="00590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A5F">
        <w:rPr>
          <w:rFonts w:ascii="Times New Roman" w:hAnsi="Times New Roman" w:cs="Times New Roman"/>
          <w:bCs/>
          <w:sz w:val="28"/>
          <w:szCs w:val="28"/>
        </w:rPr>
        <w:t>Федеральным законом от 29.12.2012 № 273-ФЗ (ред. от 07.05.2013 года с изменениями, вступившими в силу с 19.05.2013 год</w:t>
      </w:r>
      <w:r>
        <w:rPr>
          <w:rFonts w:ascii="Times New Roman" w:hAnsi="Times New Roman" w:cs="Times New Roman"/>
          <w:bCs/>
          <w:sz w:val="28"/>
          <w:szCs w:val="28"/>
        </w:rPr>
        <w:t>а) «</w:t>
      </w:r>
      <w:r w:rsidRPr="00336A5F">
        <w:rPr>
          <w:rFonts w:ascii="Times New Roman" w:hAnsi="Times New Roman" w:cs="Times New Roman"/>
          <w:bCs/>
          <w:sz w:val="28"/>
          <w:szCs w:val="28"/>
        </w:rPr>
        <w:t>Об обр</w:t>
      </w:r>
      <w:r>
        <w:rPr>
          <w:rFonts w:ascii="Times New Roman" w:hAnsi="Times New Roman" w:cs="Times New Roman"/>
          <w:bCs/>
          <w:sz w:val="28"/>
          <w:szCs w:val="28"/>
        </w:rPr>
        <w:t>азовании в Российской Федерации»</w:t>
      </w:r>
      <w:r w:rsidRPr="00336A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D9B" w:rsidRPr="00336A5F" w:rsidRDefault="00590D9B" w:rsidP="00590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6A5F">
        <w:rPr>
          <w:rFonts w:ascii="Times New Roman" w:hAnsi="Times New Roman" w:cs="Times New Roman"/>
          <w:bCs/>
          <w:sz w:val="28"/>
          <w:szCs w:val="28"/>
        </w:rPr>
        <w:t>Санитарно-эпидемиологическими требованиями к устройству, содержанию и организации режима р</w:t>
      </w:r>
      <w:r>
        <w:rPr>
          <w:rFonts w:ascii="Times New Roman" w:hAnsi="Times New Roman" w:cs="Times New Roman"/>
          <w:bCs/>
          <w:sz w:val="28"/>
          <w:szCs w:val="28"/>
        </w:rPr>
        <w:t>аботы в дошкольных организациях»</w:t>
      </w:r>
      <w:r w:rsidRPr="00336A5F">
        <w:rPr>
          <w:rFonts w:ascii="Times New Roman" w:hAnsi="Times New Roman" w:cs="Times New Roman"/>
          <w:bCs/>
          <w:sz w:val="28"/>
          <w:szCs w:val="28"/>
        </w:rPr>
        <w:t xml:space="preserve"> 2.4.1.3049-13 № 26 от 15.05.2013 г., утвержденных Постановлением Главного государственного санитарного врача Российской Федерации;</w:t>
      </w:r>
    </w:p>
    <w:p w:rsidR="00590D9B" w:rsidRPr="00336A5F" w:rsidRDefault="00590D9B" w:rsidP="00590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A5F">
        <w:rPr>
          <w:rFonts w:ascii="Times New Roman" w:hAnsi="Times New Roman" w:cs="Times New Roman"/>
          <w:bCs/>
          <w:sz w:val="28"/>
          <w:szCs w:val="28"/>
        </w:rPr>
        <w:t>Федеральным государственным образовательным 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дартом дошкольного образования (приказ Министерства </w:t>
      </w:r>
      <w:r w:rsidR="00681221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336A5F">
        <w:rPr>
          <w:rFonts w:ascii="Times New Roman" w:hAnsi="Times New Roman" w:cs="Times New Roman"/>
          <w:bCs/>
          <w:sz w:val="28"/>
          <w:szCs w:val="28"/>
        </w:rPr>
        <w:t>и науки РФ от 17 октября 2013г. № 1155);</w:t>
      </w:r>
    </w:p>
    <w:p w:rsidR="00590D9B" w:rsidRPr="00336A5F" w:rsidRDefault="00590D9B" w:rsidP="00590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A5F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России от 30.08.2013 года № 30038 (зарегистрированного в Мин</w:t>
      </w:r>
      <w:r>
        <w:rPr>
          <w:rFonts w:ascii="Times New Roman" w:hAnsi="Times New Roman" w:cs="Times New Roman"/>
          <w:bCs/>
          <w:sz w:val="28"/>
          <w:szCs w:val="28"/>
        </w:rPr>
        <w:t>юсте России 26.09.2013 № 1014) «</w:t>
      </w:r>
      <w:r w:rsidRPr="00336A5F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</w:t>
      </w:r>
      <w:r>
        <w:rPr>
          <w:rFonts w:ascii="Times New Roman" w:hAnsi="Times New Roman" w:cs="Times New Roman"/>
          <w:bCs/>
          <w:sz w:val="28"/>
          <w:szCs w:val="28"/>
        </w:rPr>
        <w:t>вания»;</w:t>
      </w:r>
    </w:p>
    <w:p w:rsidR="00590D9B" w:rsidRPr="00336443" w:rsidRDefault="00590D9B" w:rsidP="00590D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6A5F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программой дошкольного обра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зования муниципального автономного дошкольного </w:t>
      </w:r>
      <w:r w:rsidRPr="00336A5F">
        <w:rPr>
          <w:rFonts w:ascii="Times New Roman" w:hAnsi="Times New Roman" w:cs="Times New Roman"/>
          <w:bCs/>
          <w:sz w:val="28"/>
          <w:szCs w:val="28"/>
        </w:rPr>
        <w:t>образова</w:t>
      </w:r>
      <w:r>
        <w:rPr>
          <w:rFonts w:ascii="Times New Roman" w:hAnsi="Times New Roman" w:cs="Times New Roman"/>
          <w:bCs/>
          <w:sz w:val="28"/>
          <w:szCs w:val="28"/>
        </w:rPr>
        <w:t>тельного учреждения № 24 комбинированного вида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Журавушка</w:t>
      </w:r>
      <w:proofErr w:type="spellEnd"/>
      <w:r w:rsidRPr="00336A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0D9B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</w:t>
      </w:r>
      <w:r w:rsidRPr="00CB5534">
        <w:rPr>
          <w:rFonts w:ascii="Times New Roman" w:hAnsi="Times New Roman" w:cs="Times New Roman"/>
          <w:sz w:val="28"/>
          <w:szCs w:val="28"/>
        </w:rPr>
        <w:t>рограмма составляет часть, формируемую участниками образовательных отношений, основ</w:t>
      </w:r>
      <w:r>
        <w:rPr>
          <w:rFonts w:ascii="Times New Roman" w:hAnsi="Times New Roman" w:cs="Times New Roman"/>
          <w:sz w:val="28"/>
          <w:szCs w:val="28"/>
        </w:rPr>
        <w:t>ной образовательной программы МА</w:t>
      </w:r>
      <w:r w:rsidRPr="00CB553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 24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B5534">
        <w:rPr>
          <w:rFonts w:ascii="Times New Roman" w:hAnsi="Times New Roman" w:cs="Times New Roman"/>
          <w:sz w:val="28"/>
          <w:szCs w:val="28"/>
        </w:rPr>
        <w:t>учитывает образовательные потребности воспитанников, членов их семей и ориентирована на спец</w:t>
      </w:r>
      <w:r>
        <w:rPr>
          <w:rFonts w:ascii="Times New Roman" w:hAnsi="Times New Roman" w:cs="Times New Roman"/>
          <w:sz w:val="28"/>
          <w:szCs w:val="28"/>
        </w:rPr>
        <w:t xml:space="preserve">ифику социокультурных условий, </w:t>
      </w:r>
      <w:r w:rsidRPr="00CB5534">
        <w:rPr>
          <w:rFonts w:ascii="Times New Roman" w:hAnsi="Times New Roman" w:cs="Times New Roman"/>
          <w:sz w:val="28"/>
          <w:szCs w:val="28"/>
        </w:rPr>
        <w:t>в наибольшей степени соответствуют потребностям и интересам детей, а также возможностям педагогического коллектива.</w:t>
      </w:r>
    </w:p>
    <w:p w:rsidR="007F69BE" w:rsidRDefault="00590D9B" w:rsidP="006812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3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00ED5">
        <w:rPr>
          <w:rFonts w:ascii="Times New Roman" w:hAnsi="Times New Roman" w:cs="Times New Roman"/>
          <w:b/>
          <w:sz w:val="28"/>
          <w:szCs w:val="28"/>
        </w:rPr>
        <w:t>дополняет и расширяет задачи</w:t>
      </w:r>
      <w:r w:rsidR="00345D8E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CB5534">
        <w:rPr>
          <w:rFonts w:ascii="Times New Roman" w:hAnsi="Times New Roman" w:cs="Times New Roman"/>
          <w:sz w:val="28"/>
          <w:szCs w:val="28"/>
        </w:rPr>
        <w:t xml:space="preserve"> об</w:t>
      </w:r>
      <w:r w:rsidR="00345D8E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</w:t>
      </w:r>
      <w:r w:rsidRPr="00CB5534"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="00345D8E">
        <w:rPr>
          <w:rFonts w:ascii="Times New Roman" w:hAnsi="Times New Roman" w:cs="Times New Roman"/>
          <w:sz w:val="28"/>
          <w:szCs w:val="28"/>
        </w:rPr>
        <w:t xml:space="preserve"> </w:t>
      </w:r>
      <w:r w:rsidRPr="00CB5534">
        <w:rPr>
          <w:rFonts w:ascii="Times New Roman" w:hAnsi="Times New Roman" w:cs="Times New Roman"/>
          <w:sz w:val="28"/>
          <w:szCs w:val="28"/>
        </w:rPr>
        <w:t>основной образовательной прог</w:t>
      </w:r>
      <w:r>
        <w:rPr>
          <w:rFonts w:ascii="Times New Roman" w:hAnsi="Times New Roman" w:cs="Times New Roman"/>
          <w:sz w:val="28"/>
          <w:szCs w:val="28"/>
        </w:rPr>
        <w:t>раммы дошкольного образования МА</w:t>
      </w:r>
      <w:r w:rsidRPr="00CB5534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№ 24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B5534">
        <w:rPr>
          <w:rFonts w:ascii="Times New Roman" w:hAnsi="Times New Roman" w:cs="Times New Roman"/>
          <w:sz w:val="28"/>
          <w:szCs w:val="28"/>
        </w:rPr>
        <w:t xml:space="preserve">, не противоречит с методологической точки зрения для достижения целевых ориентиров дошкольного образования и ориентирована на детей </w:t>
      </w:r>
      <w:r w:rsidR="00681221">
        <w:rPr>
          <w:rFonts w:ascii="Times New Roman" w:hAnsi="Times New Roman" w:cs="Times New Roman"/>
          <w:sz w:val="28"/>
          <w:szCs w:val="28"/>
        </w:rPr>
        <w:t>дошкольного возраста (4</w:t>
      </w:r>
      <w:r w:rsidRPr="00CB5534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лет) </w:t>
      </w:r>
      <w:r w:rsidRPr="001824B9">
        <w:rPr>
          <w:rFonts w:ascii="Times New Roman" w:hAnsi="Times New Roman" w:cs="Times New Roman"/>
          <w:sz w:val="28"/>
          <w:szCs w:val="28"/>
        </w:rPr>
        <w:t>с учетом потребностей самих воспитанников, их родителей (законных представителей), современных тенденций и требований к 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 дошкольного обра</w:t>
      </w:r>
      <w:r w:rsidRPr="001824B9">
        <w:rPr>
          <w:rFonts w:ascii="Times New Roman" w:hAnsi="Times New Roman" w:cs="Times New Roman"/>
          <w:sz w:val="28"/>
          <w:szCs w:val="28"/>
        </w:rPr>
        <w:t xml:space="preserve">зовательного учреждения. </w:t>
      </w:r>
    </w:p>
    <w:p w:rsidR="00681221" w:rsidRPr="00681221" w:rsidRDefault="00590D9B" w:rsidP="007F69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B9">
        <w:rPr>
          <w:rFonts w:ascii="Times New Roman" w:hAnsi="Times New Roman" w:cs="Times New Roman"/>
          <w:sz w:val="28"/>
          <w:szCs w:val="28"/>
        </w:rPr>
        <w:t>Полный курс освоения прог</w:t>
      </w:r>
      <w:r w:rsidR="00681221">
        <w:rPr>
          <w:rFonts w:ascii="Times New Roman" w:hAnsi="Times New Roman" w:cs="Times New Roman"/>
          <w:sz w:val="28"/>
          <w:szCs w:val="28"/>
        </w:rPr>
        <w:t>раммы рассчитан на 3</w:t>
      </w:r>
      <w:r>
        <w:rPr>
          <w:rFonts w:ascii="Times New Roman" w:hAnsi="Times New Roman" w:cs="Times New Roman"/>
          <w:sz w:val="28"/>
          <w:szCs w:val="28"/>
        </w:rPr>
        <w:t xml:space="preserve"> учебных го</w:t>
      </w:r>
      <w:r w:rsidRPr="001824B9">
        <w:rPr>
          <w:rFonts w:ascii="Times New Roman" w:hAnsi="Times New Roman" w:cs="Times New Roman"/>
          <w:sz w:val="28"/>
          <w:szCs w:val="28"/>
        </w:rPr>
        <w:t>да. Подача материала осуществляется в доступной для дошкольников форме, с учетом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, «от простого к сложному».</w:t>
      </w:r>
      <w:r w:rsidR="007F69BE">
        <w:rPr>
          <w:rFonts w:ascii="Times New Roman" w:hAnsi="Times New Roman" w:cs="Times New Roman"/>
          <w:sz w:val="28"/>
          <w:szCs w:val="28"/>
        </w:rPr>
        <w:t xml:space="preserve"> </w:t>
      </w:r>
      <w:r w:rsidRPr="00693505">
        <w:rPr>
          <w:rFonts w:ascii="Times New Roman" w:hAnsi="Times New Roman" w:cs="Times New Roman"/>
          <w:sz w:val="28"/>
          <w:szCs w:val="28"/>
        </w:rPr>
        <w:t>Программа явля</w:t>
      </w:r>
      <w:r w:rsidR="00681221">
        <w:rPr>
          <w:rFonts w:ascii="Times New Roman" w:hAnsi="Times New Roman" w:cs="Times New Roman"/>
          <w:sz w:val="28"/>
          <w:szCs w:val="28"/>
        </w:rPr>
        <w:t>ется одним из средств</w:t>
      </w:r>
      <w:r w:rsidRPr="00693505">
        <w:rPr>
          <w:rFonts w:ascii="Times New Roman" w:hAnsi="Times New Roman" w:cs="Times New Roman"/>
          <w:sz w:val="28"/>
          <w:szCs w:val="28"/>
        </w:rPr>
        <w:t xml:space="preserve"> </w:t>
      </w:r>
      <w:r w:rsidR="00681221">
        <w:rPr>
          <w:rFonts w:ascii="Times New Roman" w:hAnsi="Times New Roman" w:cs="Times New Roman"/>
          <w:sz w:val="28"/>
          <w:szCs w:val="28"/>
        </w:rPr>
        <w:t>освоения детьми начальных представлений</w:t>
      </w:r>
      <w:r w:rsidR="00681221" w:rsidRPr="00681221">
        <w:rPr>
          <w:rFonts w:ascii="Times New Roman" w:hAnsi="Times New Roman" w:cs="Times New Roman"/>
          <w:sz w:val="28"/>
          <w:szCs w:val="28"/>
        </w:rPr>
        <w:t xml:space="preserve"> в области естест</w:t>
      </w:r>
      <w:r w:rsidR="00681221">
        <w:rPr>
          <w:rFonts w:ascii="Times New Roman" w:hAnsi="Times New Roman" w:cs="Times New Roman"/>
          <w:sz w:val="28"/>
          <w:szCs w:val="28"/>
        </w:rPr>
        <w:t>вознан</w:t>
      </w:r>
      <w:r w:rsidR="00BA4245">
        <w:rPr>
          <w:rFonts w:ascii="Times New Roman" w:hAnsi="Times New Roman" w:cs="Times New Roman"/>
          <w:sz w:val="28"/>
          <w:szCs w:val="28"/>
        </w:rPr>
        <w:t>ия, математ</w:t>
      </w:r>
      <w:r w:rsidR="00511A01">
        <w:rPr>
          <w:rFonts w:ascii="Times New Roman" w:hAnsi="Times New Roman" w:cs="Times New Roman"/>
          <w:sz w:val="28"/>
          <w:szCs w:val="28"/>
        </w:rPr>
        <w:t>ики, истории, а так</w:t>
      </w:r>
      <w:r w:rsidR="007F69BE">
        <w:rPr>
          <w:rFonts w:ascii="Times New Roman" w:hAnsi="Times New Roman" w:cs="Times New Roman"/>
          <w:sz w:val="28"/>
          <w:szCs w:val="28"/>
        </w:rPr>
        <w:t>же способствует укреплению здоровья дошкольников и развитию творческого потенциала детей.</w:t>
      </w:r>
    </w:p>
    <w:p w:rsidR="00590D9B" w:rsidRDefault="00590D9B" w:rsidP="00BA4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D9B" w:rsidRPr="00BA4245" w:rsidRDefault="00590D9B" w:rsidP="00BA4245">
      <w:pPr>
        <w:pStyle w:val="a5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BA4245">
        <w:rPr>
          <w:b/>
          <w:sz w:val="28"/>
          <w:szCs w:val="28"/>
        </w:rPr>
        <w:t>Цели и задачи программы</w:t>
      </w:r>
    </w:p>
    <w:p w:rsidR="00BA4245" w:rsidRDefault="00590D9B" w:rsidP="00590D9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245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BA42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A4245" w:rsidRPr="00BA4245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="002E65D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651B">
        <w:rPr>
          <w:rFonts w:ascii="Times New Roman" w:eastAsia="Times New Roman" w:hAnsi="Times New Roman" w:cs="Times New Roman"/>
          <w:sz w:val="28"/>
          <w:szCs w:val="28"/>
        </w:rPr>
        <w:t xml:space="preserve">ование </w:t>
      </w:r>
      <w:r w:rsidR="00E9651B" w:rsidRPr="00E9651B">
        <w:rPr>
          <w:rFonts w:ascii="Times New Roman" w:eastAsia="Times New Roman" w:hAnsi="Times New Roman" w:cs="Times New Roman"/>
          <w:sz w:val="28"/>
          <w:szCs w:val="28"/>
        </w:rPr>
        <w:t xml:space="preserve">первичных представлений </w:t>
      </w:r>
      <w:r w:rsidR="00E9651B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</w:t>
      </w:r>
      <w:r w:rsidR="00E9651B" w:rsidRPr="00E965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51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9651B" w:rsidRPr="00E96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51B">
        <w:rPr>
          <w:rFonts w:ascii="Times New Roman" w:eastAsia="Times New Roman" w:hAnsi="Times New Roman" w:cs="Times New Roman"/>
          <w:sz w:val="28"/>
          <w:szCs w:val="28"/>
        </w:rPr>
        <w:t>окружающем мире</w:t>
      </w:r>
    </w:p>
    <w:p w:rsidR="00590D9B" w:rsidRPr="00BA4245" w:rsidRDefault="00590D9B" w:rsidP="00590D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245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CD748C" w:rsidRPr="00CD748C" w:rsidRDefault="00CD748C" w:rsidP="00345D8E">
      <w:pPr>
        <w:pStyle w:val="a5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CD748C">
        <w:rPr>
          <w:rFonts w:eastAsiaTheme="minorHAnsi"/>
          <w:sz w:val="28"/>
          <w:szCs w:val="28"/>
          <w:lang w:eastAsia="en-US"/>
        </w:rPr>
        <w:t xml:space="preserve">богащать и систематизировать представления детей об окружающем мире; </w:t>
      </w:r>
    </w:p>
    <w:p w:rsidR="000A4AF3" w:rsidRPr="000A4AF3" w:rsidRDefault="00CD748C" w:rsidP="00345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4AF3" w:rsidRPr="000A4AF3">
        <w:rPr>
          <w:rFonts w:ascii="Times New Roman" w:hAnsi="Times New Roman" w:cs="Times New Roman"/>
          <w:sz w:val="28"/>
          <w:szCs w:val="28"/>
        </w:rPr>
        <w:t>азвивать самостоятельность, инициативу, творчество в поиск</w:t>
      </w:r>
      <w:r w:rsidR="000A4AF3">
        <w:rPr>
          <w:rFonts w:ascii="Times New Roman" w:hAnsi="Times New Roman" w:cs="Times New Roman"/>
          <w:sz w:val="28"/>
          <w:szCs w:val="28"/>
        </w:rPr>
        <w:t>е ребенком вариативных способов;</w:t>
      </w:r>
    </w:p>
    <w:p w:rsidR="000A4AF3" w:rsidRPr="000A4AF3" w:rsidRDefault="000A4AF3" w:rsidP="00345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4AF3">
        <w:rPr>
          <w:rFonts w:ascii="Times New Roman" w:hAnsi="Times New Roman" w:cs="Times New Roman"/>
          <w:sz w:val="28"/>
          <w:szCs w:val="28"/>
        </w:rPr>
        <w:t>обуждать дошкольников обосновывать и доказывать рациональность выбранного способа действий (изменить; проверить путем подбора аналогичных объектов, используя при этом соответствующую терминологию: увеличить, уменьшить, разделить на части, соединить, изменить форму, расположение на листе и т.п.)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F3" w:rsidRPr="000A4AF3" w:rsidRDefault="000A4AF3" w:rsidP="00345D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4AF3">
        <w:rPr>
          <w:rFonts w:ascii="Times New Roman" w:hAnsi="Times New Roman" w:cs="Times New Roman"/>
          <w:sz w:val="28"/>
          <w:szCs w:val="28"/>
        </w:rPr>
        <w:t>пособствовать проявлению исследоват</w:t>
      </w:r>
      <w:r>
        <w:rPr>
          <w:rFonts w:ascii="Times New Roman" w:hAnsi="Times New Roman" w:cs="Times New Roman"/>
          <w:sz w:val="28"/>
          <w:szCs w:val="28"/>
        </w:rPr>
        <w:t>ельской активности детей</w:t>
      </w:r>
      <w:r w:rsidRPr="000A4AF3">
        <w:rPr>
          <w:rFonts w:ascii="Times New Roman" w:hAnsi="Times New Roman" w:cs="Times New Roman"/>
          <w:sz w:val="28"/>
          <w:szCs w:val="28"/>
        </w:rPr>
        <w:t xml:space="preserve"> в процессе решения задач разных видов, стремлению к развитию игры и поиску результата своеобразными</w:t>
      </w:r>
      <w:r w:rsidR="00CF2644">
        <w:rPr>
          <w:rFonts w:ascii="Times New Roman" w:hAnsi="Times New Roman" w:cs="Times New Roman"/>
          <w:sz w:val="28"/>
          <w:szCs w:val="28"/>
        </w:rPr>
        <w:t>, оригинальными действиями (по-</w:t>
      </w:r>
      <w:r w:rsidRPr="000A4AF3">
        <w:rPr>
          <w:rFonts w:ascii="Times New Roman" w:hAnsi="Times New Roman" w:cs="Times New Roman"/>
          <w:sz w:val="28"/>
          <w:szCs w:val="28"/>
        </w:rPr>
        <w:t>своему, на у</w:t>
      </w:r>
      <w:r>
        <w:rPr>
          <w:rFonts w:ascii="Times New Roman" w:hAnsi="Times New Roman" w:cs="Times New Roman"/>
          <w:sz w:val="28"/>
          <w:szCs w:val="28"/>
        </w:rPr>
        <w:t>ровне возрастных возможностей);</w:t>
      </w:r>
    </w:p>
    <w:p w:rsidR="000A4AF3" w:rsidRPr="000A4AF3" w:rsidRDefault="000A4AF3" w:rsidP="000A4A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4AF3">
        <w:rPr>
          <w:rFonts w:ascii="Times New Roman" w:hAnsi="Times New Roman" w:cs="Times New Roman"/>
          <w:sz w:val="28"/>
          <w:szCs w:val="28"/>
        </w:rPr>
        <w:t>овершенствовать аналитическое восприятие, стимулировать интерес к сравнению предметов, познан</w:t>
      </w:r>
      <w:r>
        <w:rPr>
          <w:rFonts w:ascii="Times New Roman" w:hAnsi="Times New Roman" w:cs="Times New Roman"/>
          <w:sz w:val="28"/>
          <w:szCs w:val="28"/>
        </w:rPr>
        <w:t>ию их особенностей и назначения;</w:t>
      </w:r>
      <w:r w:rsidRPr="000A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F3" w:rsidRPr="000A4AF3" w:rsidRDefault="000A4AF3" w:rsidP="000A4A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748C">
        <w:rPr>
          <w:rFonts w:ascii="Times New Roman" w:hAnsi="Times New Roman" w:cs="Times New Roman"/>
          <w:sz w:val="28"/>
          <w:szCs w:val="28"/>
        </w:rPr>
        <w:t>азвивать кругозор</w:t>
      </w:r>
      <w:r w:rsidRPr="000A4AF3">
        <w:rPr>
          <w:rFonts w:ascii="Times New Roman" w:hAnsi="Times New Roman" w:cs="Times New Roman"/>
          <w:sz w:val="28"/>
          <w:szCs w:val="28"/>
        </w:rPr>
        <w:t xml:space="preserve"> и</w:t>
      </w:r>
      <w:r w:rsidR="00CD748C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познавательно-исследовательскую деятельность в разных видах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F3" w:rsidRPr="000A4AF3" w:rsidRDefault="000A4AF3" w:rsidP="000A4A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0A4AF3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F823BC">
        <w:rPr>
          <w:rFonts w:ascii="Times New Roman" w:hAnsi="Times New Roman" w:cs="Times New Roman"/>
          <w:sz w:val="28"/>
          <w:szCs w:val="28"/>
        </w:rPr>
        <w:t>познавательный интерес к окружающему миру</w:t>
      </w:r>
      <w:r w:rsidRPr="000A4AF3">
        <w:rPr>
          <w:rFonts w:ascii="Times New Roman" w:hAnsi="Times New Roman" w:cs="Times New Roman"/>
          <w:sz w:val="28"/>
          <w:szCs w:val="28"/>
        </w:rPr>
        <w:t>, желание активно из</w:t>
      </w:r>
      <w:r w:rsidR="00F823BC">
        <w:rPr>
          <w:rFonts w:ascii="Times New Roman" w:hAnsi="Times New Roman" w:cs="Times New Roman"/>
          <w:sz w:val="28"/>
          <w:szCs w:val="28"/>
        </w:rPr>
        <w:t>учать окружающий</w:t>
      </w:r>
      <w:r>
        <w:rPr>
          <w:rFonts w:ascii="Times New Roman" w:hAnsi="Times New Roman" w:cs="Times New Roman"/>
          <w:sz w:val="28"/>
          <w:szCs w:val="28"/>
        </w:rPr>
        <w:t xml:space="preserve"> мир;</w:t>
      </w:r>
    </w:p>
    <w:p w:rsidR="000A4AF3" w:rsidRPr="00CD748C" w:rsidRDefault="000A4AF3" w:rsidP="00CD74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48C">
        <w:rPr>
          <w:rFonts w:ascii="Times New Roman" w:hAnsi="Times New Roman" w:cs="Times New Roman"/>
          <w:sz w:val="28"/>
          <w:szCs w:val="28"/>
        </w:rPr>
        <w:t xml:space="preserve">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Развивать самостоятельность детей в познавательно-исследовательской деятельности,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деятельности; </w:t>
      </w:r>
    </w:p>
    <w:p w:rsidR="00590D9B" w:rsidRDefault="00590D9B" w:rsidP="000A4A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AF3">
        <w:rPr>
          <w:rFonts w:ascii="Times New Roman" w:hAnsi="Times New Roman" w:cs="Times New Roman"/>
          <w:sz w:val="28"/>
          <w:szCs w:val="28"/>
        </w:rPr>
        <w:t>развивать нравственно-патриотические качества: гордость, гуманизм, желание сохранять</w:t>
      </w:r>
      <w:r w:rsidR="001D0371">
        <w:rPr>
          <w:rFonts w:ascii="Times New Roman" w:hAnsi="Times New Roman" w:cs="Times New Roman"/>
          <w:sz w:val="28"/>
          <w:szCs w:val="28"/>
        </w:rPr>
        <w:t xml:space="preserve"> и приумножать богатства Сибири;</w:t>
      </w:r>
    </w:p>
    <w:p w:rsidR="00F823BC" w:rsidRDefault="00F823BC" w:rsidP="00F823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3BC">
        <w:rPr>
          <w:rFonts w:ascii="Times New Roman" w:hAnsi="Times New Roman" w:cs="Times New Roman"/>
          <w:sz w:val="28"/>
          <w:szCs w:val="28"/>
        </w:rPr>
        <w:t>развитие творческого потенциала ребенка, развитие самостоятельности и творческой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371" w:rsidRPr="000A4AF3" w:rsidRDefault="00F823BC" w:rsidP="00F823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3BC">
        <w:rPr>
          <w:rFonts w:ascii="Times New Roman" w:hAnsi="Times New Roman" w:cs="Times New Roman"/>
          <w:sz w:val="28"/>
          <w:szCs w:val="28"/>
        </w:rPr>
        <w:t>формирование здоровья дошкольников, развитие у них физических навыков и умений.</w:t>
      </w:r>
    </w:p>
    <w:p w:rsidR="000A4AF3" w:rsidRDefault="000A4AF3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9B" w:rsidRPr="00F63775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75">
        <w:rPr>
          <w:rFonts w:ascii="Times New Roman" w:hAnsi="Times New Roman" w:cs="Times New Roman"/>
          <w:b/>
          <w:sz w:val="28"/>
          <w:szCs w:val="28"/>
        </w:rPr>
        <w:t>Новизна и актуальность:</w:t>
      </w:r>
      <w:r w:rsidRPr="00F63775">
        <w:rPr>
          <w:rFonts w:ascii="Times New Roman" w:hAnsi="Times New Roman" w:cs="Times New Roman"/>
          <w:sz w:val="28"/>
          <w:szCs w:val="28"/>
        </w:rPr>
        <w:t xml:space="preserve"> система подачи программных задач, методов, средств по знакомству детей дошк</w:t>
      </w:r>
      <w:r w:rsidR="003076A6">
        <w:rPr>
          <w:rFonts w:ascii="Times New Roman" w:hAnsi="Times New Roman" w:cs="Times New Roman"/>
          <w:sz w:val="28"/>
          <w:szCs w:val="28"/>
        </w:rPr>
        <w:t>ольного возраста с окружающим миром</w:t>
      </w:r>
      <w:r w:rsidRPr="00F63775">
        <w:rPr>
          <w:rFonts w:ascii="Times New Roman" w:hAnsi="Times New Roman" w:cs="Times New Roman"/>
          <w:sz w:val="28"/>
          <w:szCs w:val="28"/>
        </w:rPr>
        <w:t xml:space="preserve"> отработана с учетом возрастных особенностей и методических требований в непосредственно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F6377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F69BE" w:rsidRDefault="007F69BE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AE40CD">
        <w:rPr>
          <w:rFonts w:ascii="Times New Roman" w:hAnsi="Times New Roman" w:cs="Times New Roman"/>
          <w:sz w:val="28"/>
          <w:szCs w:val="28"/>
        </w:rPr>
        <w:t xml:space="preserve"> реализац</w:t>
      </w:r>
      <w:r>
        <w:rPr>
          <w:rFonts w:ascii="Times New Roman" w:hAnsi="Times New Roman" w:cs="Times New Roman"/>
          <w:sz w:val="28"/>
          <w:szCs w:val="28"/>
        </w:rPr>
        <w:t xml:space="preserve">ии программы </w:t>
      </w:r>
      <w:r w:rsidRPr="00A8684F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BB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</w:t>
      </w:r>
      <w:proofErr w:type="spellStart"/>
      <w:r w:rsidRPr="00A8684F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A8684F">
        <w:rPr>
          <w:rFonts w:ascii="Times New Roman" w:hAnsi="Times New Roman" w:cs="Times New Roman"/>
          <w:b/>
          <w:sz w:val="28"/>
          <w:szCs w:val="28"/>
        </w:rPr>
        <w:t xml:space="preserve"> связей по областям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D9B" w:rsidRDefault="00590D9B" w:rsidP="009D66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9D66A7">
        <w:rPr>
          <w:rFonts w:ascii="Times New Roman" w:hAnsi="Times New Roman" w:cs="Times New Roman"/>
          <w:sz w:val="28"/>
          <w:szCs w:val="28"/>
        </w:rPr>
        <w:t xml:space="preserve"> – формирование умения</w:t>
      </w:r>
      <w:r w:rsidR="00D50842" w:rsidRPr="00D50842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деятельности; осуществлять взаимный контроль в совместной деятельности,</w:t>
      </w:r>
      <w:r w:rsidR="009D66A7">
        <w:rPr>
          <w:rFonts w:ascii="Times New Roman" w:hAnsi="Times New Roman" w:cs="Times New Roman"/>
          <w:sz w:val="28"/>
          <w:szCs w:val="28"/>
        </w:rPr>
        <w:t xml:space="preserve"> </w:t>
      </w:r>
      <w:r w:rsidR="00D50842" w:rsidRPr="00D50842">
        <w:rPr>
          <w:rFonts w:ascii="Times New Roman" w:hAnsi="Times New Roman" w:cs="Times New Roman"/>
          <w:sz w:val="28"/>
          <w:szCs w:val="28"/>
        </w:rPr>
        <w:t>адекватно</w:t>
      </w:r>
      <w:r w:rsidR="009D66A7">
        <w:rPr>
          <w:rFonts w:ascii="Times New Roman" w:hAnsi="Times New Roman" w:cs="Times New Roman"/>
          <w:sz w:val="28"/>
          <w:szCs w:val="28"/>
        </w:rPr>
        <w:t>е оценивание собственного поведения</w:t>
      </w:r>
      <w:r w:rsidR="00D50842" w:rsidRPr="00D50842">
        <w:rPr>
          <w:rFonts w:ascii="Times New Roman" w:hAnsi="Times New Roman" w:cs="Times New Roman"/>
          <w:sz w:val="28"/>
          <w:szCs w:val="28"/>
        </w:rPr>
        <w:t xml:space="preserve"> и поведени</w:t>
      </w:r>
      <w:r w:rsidR="009D66A7">
        <w:rPr>
          <w:rFonts w:ascii="Times New Roman" w:hAnsi="Times New Roman" w:cs="Times New Roman"/>
          <w:sz w:val="28"/>
          <w:szCs w:val="28"/>
        </w:rPr>
        <w:t>я окружающих, формирование умения</w:t>
      </w:r>
      <w:r w:rsidR="00D50842" w:rsidRPr="00D50842">
        <w:rPr>
          <w:rFonts w:ascii="Times New Roman" w:hAnsi="Times New Roman" w:cs="Times New Roman"/>
          <w:sz w:val="28"/>
          <w:szCs w:val="28"/>
        </w:rPr>
        <w:t xml:space="preserve"> планировать, определять наиболее эффективные способы достижения результата</w:t>
      </w:r>
      <w:r w:rsidR="009D66A7">
        <w:rPr>
          <w:rFonts w:ascii="Times New Roman" w:hAnsi="Times New Roman" w:cs="Times New Roman"/>
          <w:sz w:val="28"/>
          <w:szCs w:val="28"/>
        </w:rPr>
        <w:t>.</w:t>
      </w:r>
      <w:r w:rsidR="0025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9B" w:rsidRPr="00B67BB7" w:rsidRDefault="009D66A7" w:rsidP="009D66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– формирование готовности</w:t>
      </w:r>
      <w:r w:rsidRPr="009D66A7">
        <w:rPr>
          <w:rFonts w:ascii="Times New Roman" w:hAnsi="Times New Roman" w:cs="Times New Roman"/>
          <w:sz w:val="28"/>
          <w:szCs w:val="28"/>
        </w:rPr>
        <w:t xml:space="preserve"> слушать собе</w:t>
      </w:r>
      <w:r>
        <w:rPr>
          <w:rFonts w:ascii="Times New Roman" w:hAnsi="Times New Roman" w:cs="Times New Roman"/>
          <w:sz w:val="28"/>
          <w:szCs w:val="28"/>
        </w:rPr>
        <w:t>седника и вести диалог; изложение</w:t>
      </w:r>
      <w:r w:rsidRPr="009D66A7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>го мнения и аргументация своей точки зрения и оценки</w:t>
      </w:r>
      <w:r w:rsidRPr="009D66A7">
        <w:rPr>
          <w:rFonts w:ascii="Times New Roman" w:hAnsi="Times New Roman" w:cs="Times New Roman"/>
          <w:sz w:val="28"/>
          <w:szCs w:val="28"/>
        </w:rPr>
        <w:t xml:space="preserve"> событий</w:t>
      </w:r>
      <w:r>
        <w:rPr>
          <w:rFonts w:ascii="Times New Roman" w:hAnsi="Times New Roman" w:cs="Times New Roman"/>
          <w:sz w:val="28"/>
          <w:szCs w:val="28"/>
        </w:rPr>
        <w:t>; допущение существования различных точек зрения; использование в общении правил</w:t>
      </w:r>
      <w:r w:rsidRPr="009D66A7">
        <w:rPr>
          <w:rFonts w:ascii="Times New Roman" w:hAnsi="Times New Roman" w:cs="Times New Roman"/>
          <w:sz w:val="28"/>
          <w:szCs w:val="28"/>
        </w:rPr>
        <w:t xml:space="preserve"> вежливости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0D9B" w:rsidRPr="0018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EF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9D66A7">
        <w:rPr>
          <w:rFonts w:ascii="Times New Roman" w:hAnsi="Times New Roman" w:cs="Times New Roman"/>
          <w:sz w:val="28"/>
          <w:szCs w:val="28"/>
        </w:rPr>
        <w:t xml:space="preserve"> – развитие</w:t>
      </w:r>
      <w:r w:rsidRPr="002A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</w:t>
      </w:r>
      <w:r w:rsidR="009D66A7">
        <w:rPr>
          <w:rFonts w:ascii="Times New Roman" w:hAnsi="Times New Roman" w:cs="Times New Roman"/>
          <w:sz w:val="28"/>
          <w:szCs w:val="28"/>
        </w:rPr>
        <w:t>ого потенциала ребенка, развитие</w:t>
      </w:r>
      <w:r w:rsidRPr="002A43CD">
        <w:rPr>
          <w:rFonts w:ascii="Times New Roman" w:hAnsi="Times New Roman" w:cs="Times New Roman"/>
          <w:sz w:val="28"/>
          <w:szCs w:val="28"/>
        </w:rPr>
        <w:t xml:space="preserve"> самостояте</w:t>
      </w:r>
      <w:r w:rsidR="00F823BC">
        <w:rPr>
          <w:rFonts w:ascii="Times New Roman" w:hAnsi="Times New Roman" w:cs="Times New Roman"/>
          <w:sz w:val="28"/>
          <w:szCs w:val="28"/>
        </w:rPr>
        <w:t>льности и творческой активности</w:t>
      </w:r>
      <w:r w:rsidR="00E546EF">
        <w:rPr>
          <w:rFonts w:ascii="Times New Roman" w:hAnsi="Times New Roman" w:cs="Times New Roman"/>
          <w:sz w:val="28"/>
          <w:szCs w:val="28"/>
        </w:rPr>
        <w:t xml:space="preserve"> в разных видах детской деятельности.</w:t>
      </w:r>
    </w:p>
    <w:p w:rsidR="00590D9B" w:rsidRDefault="00F823BC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9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9D66A7">
        <w:rPr>
          <w:rFonts w:ascii="Times New Roman" w:hAnsi="Times New Roman" w:cs="Times New Roman"/>
          <w:sz w:val="28"/>
          <w:szCs w:val="28"/>
        </w:rPr>
        <w:t xml:space="preserve"> – формирование</w:t>
      </w:r>
      <w:r w:rsidR="00256E2B">
        <w:rPr>
          <w:rFonts w:ascii="Times New Roman" w:hAnsi="Times New Roman" w:cs="Times New Roman"/>
          <w:sz w:val="28"/>
          <w:szCs w:val="28"/>
        </w:rPr>
        <w:t xml:space="preserve"> здоровья дошкольников, развитие</w:t>
      </w:r>
      <w:r w:rsidR="00590D9B">
        <w:rPr>
          <w:rFonts w:ascii="Times New Roman" w:hAnsi="Times New Roman" w:cs="Times New Roman"/>
          <w:sz w:val="28"/>
          <w:szCs w:val="28"/>
        </w:rPr>
        <w:t xml:space="preserve"> у них</w:t>
      </w:r>
      <w:r w:rsidR="00590D9B" w:rsidRPr="00AE40CD">
        <w:rPr>
          <w:rFonts w:ascii="Times New Roman" w:hAnsi="Times New Roman" w:cs="Times New Roman"/>
          <w:sz w:val="28"/>
          <w:szCs w:val="28"/>
        </w:rPr>
        <w:t xml:space="preserve"> физических навыков и умений</w:t>
      </w:r>
      <w:r w:rsidR="00E9651B">
        <w:rPr>
          <w:rFonts w:ascii="Times New Roman" w:hAnsi="Times New Roman" w:cs="Times New Roman"/>
          <w:sz w:val="28"/>
          <w:szCs w:val="28"/>
        </w:rPr>
        <w:t xml:space="preserve"> в заданиях </w:t>
      </w:r>
      <w:proofErr w:type="spellStart"/>
      <w:r w:rsidR="00E9651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9651B">
        <w:rPr>
          <w:rFonts w:ascii="Times New Roman" w:hAnsi="Times New Roman" w:cs="Times New Roman"/>
          <w:sz w:val="28"/>
          <w:szCs w:val="28"/>
        </w:rPr>
        <w:t>-игры.</w:t>
      </w:r>
    </w:p>
    <w:p w:rsidR="00E9651B" w:rsidRDefault="00E9651B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4F">
        <w:rPr>
          <w:rFonts w:ascii="Times New Roman" w:hAnsi="Times New Roman" w:cs="Times New Roman"/>
          <w:b/>
          <w:sz w:val="28"/>
          <w:szCs w:val="28"/>
        </w:rPr>
        <w:t>Основные принципы, подходы и по</w:t>
      </w:r>
      <w:r>
        <w:rPr>
          <w:rFonts w:ascii="Times New Roman" w:hAnsi="Times New Roman" w:cs="Times New Roman"/>
          <w:b/>
          <w:sz w:val="28"/>
          <w:szCs w:val="28"/>
        </w:rPr>
        <w:t>ложения, на которых базируется Программа</w:t>
      </w:r>
    </w:p>
    <w:p w:rsidR="00590D9B" w:rsidRPr="00A8684F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П</w:t>
      </w:r>
      <w:r w:rsidRPr="00A8684F">
        <w:rPr>
          <w:rFonts w:ascii="Times New Roman" w:hAnsi="Times New Roman" w:cs="Times New Roman"/>
          <w:sz w:val="28"/>
          <w:szCs w:val="28"/>
        </w:rPr>
        <w:t xml:space="preserve">рограммы соответствует основным положениям возрастной психологии и дошкольной педагогики и выстроено в </w:t>
      </w:r>
      <w:r w:rsidRPr="00A8684F">
        <w:rPr>
          <w:rFonts w:ascii="Times New Roman" w:hAnsi="Times New Roman" w:cs="Times New Roman"/>
          <w:sz w:val="28"/>
          <w:szCs w:val="28"/>
        </w:rPr>
        <w:lastRenderedPageBreak/>
        <w:t>соо</w:t>
      </w:r>
      <w:r>
        <w:rPr>
          <w:rFonts w:ascii="Times New Roman" w:hAnsi="Times New Roman" w:cs="Times New Roman"/>
          <w:sz w:val="28"/>
          <w:szCs w:val="28"/>
        </w:rPr>
        <w:t>тветствии с принципами, определенными Федеральным государственным образовательным стандартом</w:t>
      </w:r>
      <w:r w:rsidRPr="00A8684F">
        <w:rPr>
          <w:rFonts w:ascii="Times New Roman" w:hAnsi="Times New Roman" w:cs="Times New Roman"/>
          <w:sz w:val="28"/>
          <w:szCs w:val="28"/>
        </w:rPr>
        <w:t>:</w:t>
      </w:r>
    </w:p>
    <w:p w:rsidR="00590D9B" w:rsidRPr="00A8684F" w:rsidRDefault="00590D9B" w:rsidP="00590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590D9B" w:rsidRPr="00A8684F" w:rsidRDefault="00590D9B" w:rsidP="00590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590D9B" w:rsidRPr="00A8684F" w:rsidRDefault="00590D9B" w:rsidP="00590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строится с уче</w:t>
      </w:r>
      <w:r w:rsidRPr="00A8684F">
        <w:rPr>
          <w:rFonts w:ascii="Times New Roman" w:hAnsi="Times New Roman" w:cs="Times New Roman"/>
          <w:sz w:val="28"/>
          <w:szCs w:val="28"/>
        </w:rPr>
        <w:t>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90D9B" w:rsidRPr="00A8684F" w:rsidRDefault="00590D9B" w:rsidP="00590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590D9B" w:rsidRPr="00A8684F" w:rsidRDefault="00590D9B" w:rsidP="00590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деятельности, но и при </w:t>
      </w:r>
      <w:r w:rsidRPr="00A8684F">
        <w:rPr>
          <w:rFonts w:ascii="Times New Roman" w:hAnsi="Times New Roman" w:cs="Times New Roman"/>
          <w:sz w:val="28"/>
          <w:szCs w:val="28"/>
        </w:rPr>
        <w:t>проведении режимных моментов в соответствии со спецификой дошкольного образования;</w:t>
      </w:r>
    </w:p>
    <w:p w:rsidR="00590D9B" w:rsidRPr="00A8684F" w:rsidRDefault="00590D9B" w:rsidP="00590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детьми;</w:t>
      </w:r>
    </w:p>
    <w:p w:rsidR="00590D9B" w:rsidRDefault="00590D9B" w:rsidP="00590D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A8684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8684F">
        <w:rPr>
          <w:rFonts w:ascii="Times New Roman" w:hAnsi="Times New Roman" w:cs="Times New Roman"/>
          <w:sz w:val="28"/>
          <w:szCs w:val="28"/>
        </w:rPr>
        <w:t>, дифференциации и индивидуализации, непрерывности и системности образования.</w:t>
      </w:r>
    </w:p>
    <w:p w:rsidR="00590D9B" w:rsidRDefault="00590D9B" w:rsidP="00590D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117C" w:rsidRPr="001F117C" w:rsidRDefault="00590D9B" w:rsidP="001F117C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8E69E6">
        <w:rPr>
          <w:b/>
          <w:sz w:val="28"/>
          <w:szCs w:val="28"/>
        </w:rPr>
        <w:t>Ожидаемые результаты освоения Программы:</w:t>
      </w:r>
    </w:p>
    <w:p w:rsidR="001F117C" w:rsidRDefault="001F117C" w:rsidP="001F1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F117C" w:rsidRPr="001F117C" w:rsidRDefault="001F117C" w:rsidP="001F1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 ФГОС</w:t>
      </w:r>
      <w:r w:rsidRPr="001F117C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дошкольного образования к целевым ориентирам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относятся </w:t>
      </w:r>
      <w:r w:rsidRPr="001F117C">
        <w:rPr>
          <w:rFonts w:ascii="Times New Roman" w:eastAsia="Times New Roman" w:hAnsi="Times New Roman" w:cs="Times New Roman"/>
          <w:iCs/>
          <w:sz w:val="28"/>
          <w:szCs w:val="28"/>
        </w:rPr>
        <w:t>следующие социально-нормативные возрастные характеристики возможных достижений ребенка.</w:t>
      </w:r>
    </w:p>
    <w:p w:rsidR="001F117C" w:rsidRPr="001F117C" w:rsidRDefault="001F117C" w:rsidP="001F1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117C">
        <w:rPr>
          <w:rFonts w:ascii="Times New Roman" w:eastAsia="Times New Roman" w:hAnsi="Times New Roman" w:cs="Times New Roman"/>
          <w:iCs/>
          <w:sz w:val="28"/>
          <w:szCs w:val="28"/>
        </w:rPr>
        <w:t>Целевые ориентиры на этапе завершения дошкольного образования:</w:t>
      </w:r>
    </w:p>
    <w:p w:rsidR="001F117C" w:rsidRPr="006D619B" w:rsidRDefault="001F117C" w:rsidP="006D619B">
      <w:pPr>
        <w:pStyle w:val="a5"/>
        <w:numPr>
          <w:ilvl w:val="0"/>
          <w:numId w:val="11"/>
        </w:numPr>
        <w:shd w:val="clear" w:color="auto" w:fill="FFFFFF"/>
        <w:jc w:val="both"/>
        <w:rPr>
          <w:iCs/>
          <w:sz w:val="28"/>
          <w:szCs w:val="28"/>
        </w:rPr>
      </w:pPr>
      <w:r w:rsidRPr="006D619B">
        <w:rPr>
          <w:iCs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1F117C" w:rsidRPr="006D619B" w:rsidRDefault="001F117C" w:rsidP="006D619B">
      <w:pPr>
        <w:pStyle w:val="a5"/>
        <w:numPr>
          <w:ilvl w:val="0"/>
          <w:numId w:val="11"/>
        </w:numPr>
        <w:shd w:val="clear" w:color="auto" w:fill="FFFFFF"/>
        <w:jc w:val="both"/>
        <w:rPr>
          <w:iCs/>
          <w:sz w:val="28"/>
          <w:szCs w:val="28"/>
        </w:rPr>
      </w:pPr>
      <w:r w:rsidRPr="006D619B">
        <w:rPr>
          <w:iCs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E546EF" w:rsidRPr="006D619B" w:rsidRDefault="001F117C" w:rsidP="006D619B">
      <w:pPr>
        <w:pStyle w:val="a5"/>
        <w:numPr>
          <w:ilvl w:val="0"/>
          <w:numId w:val="11"/>
        </w:numPr>
        <w:shd w:val="clear" w:color="auto" w:fill="FFFFFF"/>
        <w:jc w:val="both"/>
        <w:rPr>
          <w:iCs/>
          <w:sz w:val="28"/>
          <w:szCs w:val="28"/>
        </w:rPr>
      </w:pPr>
      <w:r w:rsidRPr="006D619B">
        <w:rPr>
          <w:iCs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</w:t>
      </w:r>
      <w:r w:rsidRPr="006D619B">
        <w:rPr>
          <w:iCs/>
          <w:sz w:val="28"/>
          <w:szCs w:val="28"/>
        </w:rPr>
        <w:lastRenderedPageBreak/>
        <w:t>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E546EF" w:rsidRPr="006D619B" w:rsidRDefault="00E546EF" w:rsidP="006D619B">
      <w:pPr>
        <w:pStyle w:val="a5"/>
        <w:numPr>
          <w:ilvl w:val="0"/>
          <w:numId w:val="11"/>
        </w:numPr>
        <w:shd w:val="clear" w:color="auto" w:fill="FFFFFF"/>
        <w:jc w:val="both"/>
        <w:rPr>
          <w:iCs/>
          <w:sz w:val="28"/>
          <w:szCs w:val="28"/>
        </w:rPr>
      </w:pPr>
      <w:r w:rsidRPr="006D619B">
        <w:rPr>
          <w:iCs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F117C" w:rsidRPr="001F117C" w:rsidRDefault="001F117C" w:rsidP="001F1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90D9B" w:rsidRPr="00F623B8" w:rsidRDefault="00590D9B" w:rsidP="001F117C">
      <w:pPr>
        <w:rPr>
          <w:rFonts w:eastAsia="Times New Roman"/>
          <w:b/>
          <w:sz w:val="28"/>
          <w:szCs w:val="28"/>
        </w:rPr>
      </w:pPr>
    </w:p>
    <w:p w:rsidR="00590D9B" w:rsidRPr="009D66A7" w:rsidRDefault="00590D9B" w:rsidP="001F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6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D66A7">
        <w:rPr>
          <w:rFonts w:ascii="Times New Roman" w:eastAsia="Times New Roman" w:hAnsi="Times New Roman" w:cs="Times New Roman"/>
          <w:b/>
          <w:sz w:val="28"/>
          <w:szCs w:val="28"/>
        </w:rPr>
        <w:t>. СОДЕРЖАТЕЛЬНЫЙ РАЗДЕЛ</w:t>
      </w:r>
    </w:p>
    <w:p w:rsidR="00590D9B" w:rsidRDefault="00590D9B" w:rsidP="00743D5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0D9B" w:rsidRPr="00BD03A3" w:rsidRDefault="00590D9B" w:rsidP="00590D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 </w:t>
      </w:r>
      <w:r w:rsidRPr="00BD0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образовательного процесса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2550"/>
        <w:gridCol w:w="2541"/>
      </w:tblGrid>
      <w:tr w:rsidR="00590D9B" w:rsidRPr="00DA6E90" w:rsidTr="000730D0">
        <w:trPr>
          <w:trHeight w:val="540"/>
        </w:trPr>
        <w:tc>
          <w:tcPr>
            <w:tcW w:w="2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90D9B" w:rsidRPr="00DA6E90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Совместная деятельность</w:t>
            </w:r>
          </w:p>
          <w:p w:rsidR="00590D9B" w:rsidRPr="00DA6E90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взрослого и детей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90D9B" w:rsidRPr="00DA6E90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Самостоятельная</w:t>
            </w:r>
          </w:p>
          <w:p w:rsidR="00590D9B" w:rsidRPr="00DA6E90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деятельность детей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D9B" w:rsidRPr="00DA6E90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Взаимодействие с родителями обучающихся</w:t>
            </w:r>
          </w:p>
        </w:tc>
      </w:tr>
      <w:tr w:rsidR="00590D9B" w:rsidRPr="00DA6E90" w:rsidTr="000730D0">
        <w:trPr>
          <w:trHeight w:val="1661"/>
        </w:trPr>
        <w:tc>
          <w:tcPr>
            <w:tcW w:w="2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90D9B" w:rsidRPr="007636D5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36D5">
              <w:rPr>
                <w:rFonts w:ascii="Times New Roman" w:hAnsi="Times New Roman" w:cs="Times New Roman"/>
                <w:b/>
                <w:kern w:val="24"/>
                <w:sz w:val="24"/>
                <w:szCs w:val="28"/>
              </w:rPr>
              <w:t>1)  организованная совместная деятельность</w:t>
            </w:r>
          </w:p>
          <w:p w:rsidR="006D619B" w:rsidRDefault="00743D53" w:rsidP="00256882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>ННОД в форме образовательно</w:t>
            </w:r>
            <w:r w:rsidR="00256882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й </w:t>
            </w:r>
            <w:proofErr w:type="spellStart"/>
            <w:r w:rsidR="00256882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квест</w:t>
            </w:r>
            <w:proofErr w:type="spellEnd"/>
            <w:r w:rsidR="00256882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-игры. </w:t>
            </w:r>
            <w:r w:rsidR="00256882" w:rsidRPr="00256882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Игра для ребенка является наиболее привлекательной, естественной формой и средством познания мира, своих возможностей, </w:t>
            </w:r>
            <w:proofErr w:type="spellStart"/>
            <w:r w:rsidR="00256882" w:rsidRPr="00256882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самопроявления</w:t>
            </w:r>
            <w:proofErr w:type="spellEnd"/>
            <w:r w:rsidR="00256882" w:rsidRPr="00256882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 и саморазвития. Для воспитывающего взрослого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Ребенок-дошкольник – человек играющий, поэтому и обучение входит в его жизнь через «ворота детской игры».</w:t>
            </w:r>
          </w:p>
          <w:p w:rsidR="006D619B" w:rsidRDefault="006D619B" w:rsidP="006D619B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</w:p>
          <w:p w:rsidR="00590D9B" w:rsidRPr="007636D5" w:rsidRDefault="00590D9B" w:rsidP="006D61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36D5">
              <w:rPr>
                <w:rFonts w:ascii="Times New Roman" w:hAnsi="Times New Roman" w:cs="Times New Roman"/>
                <w:b/>
                <w:kern w:val="24"/>
                <w:sz w:val="24"/>
                <w:szCs w:val="28"/>
              </w:rPr>
              <w:t>2) Решение образовательных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8"/>
              </w:rPr>
              <w:t xml:space="preserve"> задач в ходе режимных моментов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590D9B" w:rsidRPr="00B03A02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3A02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Разнообразная, гибко ме</w:t>
            </w:r>
            <w:r w:rsidR="00511A01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няющаяся предметно-развивающая </w:t>
            </w:r>
            <w:r w:rsidRPr="00B03A02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среда</w:t>
            </w:r>
          </w:p>
          <w:p w:rsidR="00590D9B" w:rsidRPr="00B03A02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D9B" w:rsidRPr="00B03A02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B03A02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Вовлечение в образовательный процесс через активное участие в проведении мероприятий, НОД, </w:t>
            </w:r>
            <w:r w:rsidR="00743D53">
              <w:rPr>
                <w:rFonts w:ascii="Times New Roman" w:hAnsi="Times New Roman" w:cs="Times New Roman"/>
                <w:kern w:val="24"/>
                <w:sz w:val="24"/>
                <w:szCs w:val="28"/>
              </w:rPr>
              <w:t>создание</w:t>
            </w:r>
            <w:r w:rsidRPr="00B03A02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 развивающей среды</w:t>
            </w:r>
          </w:p>
        </w:tc>
      </w:tr>
    </w:tbl>
    <w:p w:rsidR="00590D9B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882" w:rsidRPr="00256882" w:rsidRDefault="00590D9B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3F8">
        <w:rPr>
          <w:rFonts w:ascii="Times New Roman" w:hAnsi="Times New Roman" w:cs="Times New Roman"/>
          <w:sz w:val="28"/>
          <w:szCs w:val="28"/>
        </w:rPr>
        <w:t>Реализация П</w:t>
      </w:r>
      <w:r w:rsidR="00256882">
        <w:rPr>
          <w:rFonts w:ascii="Times New Roman" w:hAnsi="Times New Roman" w:cs="Times New Roman"/>
          <w:sz w:val="28"/>
          <w:szCs w:val="28"/>
        </w:rPr>
        <w:t>рограммы осуществляется в следующих разделах</w:t>
      </w:r>
      <w:r w:rsidR="00256882" w:rsidRPr="00256882">
        <w:rPr>
          <w:rFonts w:ascii="Times New Roman" w:hAnsi="Times New Roman" w:cs="Times New Roman"/>
          <w:sz w:val="28"/>
          <w:szCs w:val="28"/>
        </w:rPr>
        <w:t>:</w:t>
      </w:r>
    </w:p>
    <w:p w:rsidR="00256882" w:rsidRPr="00256882" w:rsidRDefault="00256882" w:rsidP="002568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>Ознакомление с миром природы (главная задача: формирование первичных представлений об особенностях природы планеты Земля)</w:t>
      </w:r>
    </w:p>
    <w:p w:rsidR="00256882" w:rsidRPr="00256882" w:rsidRDefault="00256882" w:rsidP="002568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>Ознакомление с предметным окружением (главная задача: формирование первичных представлений об объектах окружающего мира, о свойствах и отношениях объектов окружающего мира, их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256882" w:rsidRPr="00256882" w:rsidRDefault="00256882" w:rsidP="0025688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lastRenderedPageBreak/>
        <w:t>Ознакомление с соц</w:t>
      </w:r>
      <w:r>
        <w:rPr>
          <w:rFonts w:ascii="Times New Roman" w:hAnsi="Times New Roman" w:cs="Times New Roman"/>
          <w:sz w:val="28"/>
          <w:szCs w:val="28"/>
        </w:rPr>
        <w:t xml:space="preserve">иальным миром (главная задача: </w:t>
      </w:r>
      <w:r w:rsidRPr="00256882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многообразии стран и народов мира).</w:t>
      </w:r>
    </w:p>
    <w:p w:rsidR="00590D9B" w:rsidRDefault="00256882" w:rsidP="002568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2">
        <w:rPr>
          <w:rFonts w:ascii="Times New Roman" w:hAnsi="Times New Roman" w:cs="Times New Roman"/>
          <w:sz w:val="28"/>
          <w:szCs w:val="28"/>
        </w:rPr>
        <w:t>Такие разделы позволяют охватить все стороны окружающего мира ребенка и реализовать поставленные цели и задачи.</w:t>
      </w:r>
    </w:p>
    <w:p w:rsidR="00590D9B" w:rsidRPr="003723F8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17C" w:rsidRDefault="001F117C" w:rsidP="00590D9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0D9B" w:rsidRDefault="00590D9B" w:rsidP="00590D9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реализации Про</w:t>
      </w:r>
      <w:r w:rsidRPr="00C41E81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371" w:rsidRDefault="001D0371" w:rsidP="001D0371">
      <w:pPr>
        <w:pStyle w:val="a3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1D0371" w:rsidRDefault="00BC2E6A" w:rsidP="001D0371">
      <w:pPr>
        <w:pStyle w:val="a3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BC2E6A">
        <w:rPr>
          <w:rFonts w:ascii="Times New Roman" w:hAnsi="Times New Roman" w:cs="Times New Roman"/>
          <w:b/>
          <w:bCs/>
          <w:noProof/>
          <w:kern w:val="20"/>
          <w:sz w:val="28"/>
          <w:szCs w:val="28"/>
          <w:lang w:eastAsia="ru-RU"/>
        </w:rPr>
        <w:drawing>
          <wp:inline distT="0" distB="0" distL="0" distR="0">
            <wp:extent cx="5939790" cy="3343685"/>
            <wp:effectExtent l="0" t="0" r="3810" b="9525"/>
            <wp:docPr id="2" name="Рисунок 2" descr="H:\учеба\аттестация\2019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чеба\аттестация\2019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71" w:rsidRDefault="001D0371" w:rsidP="001D0371">
      <w:pPr>
        <w:pStyle w:val="a3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6D619B" w:rsidRDefault="006D619B" w:rsidP="001D0371">
      <w:pPr>
        <w:pStyle w:val="a3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7B4116" w:rsidRPr="001D0371" w:rsidRDefault="007B4116" w:rsidP="001D03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</w:rPr>
        <w:t>2.2 Годовое распределение тем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976"/>
        <w:gridCol w:w="2545"/>
      </w:tblGrid>
      <w:tr w:rsidR="000730D0" w:rsidTr="000730D0">
        <w:tc>
          <w:tcPr>
            <w:tcW w:w="1980" w:type="dxa"/>
            <w:vMerge w:val="restart"/>
          </w:tcPr>
          <w:p w:rsidR="000730D0" w:rsidRPr="007B4116" w:rsidRDefault="000730D0" w:rsidP="007B4116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  <w:t xml:space="preserve">Модуль </w:t>
            </w:r>
          </w:p>
        </w:tc>
        <w:tc>
          <w:tcPr>
            <w:tcW w:w="1843" w:type="dxa"/>
            <w:vMerge w:val="restart"/>
          </w:tcPr>
          <w:p w:rsidR="000730D0" w:rsidRPr="007B4116" w:rsidRDefault="000730D0" w:rsidP="007B4116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  <w:t>Месяц, неделя</w:t>
            </w:r>
          </w:p>
        </w:tc>
        <w:tc>
          <w:tcPr>
            <w:tcW w:w="5521" w:type="dxa"/>
            <w:gridSpan w:val="2"/>
          </w:tcPr>
          <w:p w:rsidR="000730D0" w:rsidRPr="007B4116" w:rsidRDefault="000730D0" w:rsidP="007B4116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  <w:t>Темы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7B4116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730D0" w:rsidRPr="007B4116" w:rsidRDefault="000730D0" w:rsidP="007B4116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30D0" w:rsidRPr="007B4116" w:rsidRDefault="000730D0" w:rsidP="007B4116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  <w:t>Средний возраст</w:t>
            </w:r>
          </w:p>
        </w:tc>
        <w:tc>
          <w:tcPr>
            <w:tcW w:w="2545" w:type="dxa"/>
          </w:tcPr>
          <w:p w:rsidR="000730D0" w:rsidRPr="007B4116" w:rsidRDefault="000730D0" w:rsidP="007B4116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  <w:t>Старший дошкольный возраст</w:t>
            </w:r>
          </w:p>
        </w:tc>
      </w:tr>
      <w:tr w:rsidR="000730D0" w:rsidTr="000730D0">
        <w:tc>
          <w:tcPr>
            <w:tcW w:w="1980" w:type="dxa"/>
            <w:vMerge w:val="restart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1 </w:t>
            </w:r>
          </w:p>
        </w:tc>
        <w:tc>
          <w:tcPr>
            <w:tcW w:w="5521" w:type="dxa"/>
            <w:gridSpan w:val="2"/>
          </w:tcPr>
          <w:p w:rsidR="000730D0" w:rsidRPr="000730D0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До свиданья, лето! Здравствуй, осень!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 </w:t>
            </w:r>
          </w:p>
        </w:tc>
        <w:tc>
          <w:tcPr>
            <w:tcW w:w="2976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Дары осени </w:t>
            </w:r>
          </w:p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(овощи)</w:t>
            </w:r>
          </w:p>
        </w:tc>
        <w:tc>
          <w:tcPr>
            <w:tcW w:w="2545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Дары осени </w:t>
            </w:r>
          </w:p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(овощи, фрукты, хлеб)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3</w:t>
            </w:r>
          </w:p>
        </w:tc>
        <w:tc>
          <w:tcPr>
            <w:tcW w:w="2976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Фруктовый сад</w:t>
            </w:r>
          </w:p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Кладовая леса</w:t>
            </w:r>
          </w:p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(растения) 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4</w:t>
            </w:r>
          </w:p>
        </w:tc>
        <w:tc>
          <w:tcPr>
            <w:tcW w:w="5521" w:type="dxa"/>
            <w:gridSpan w:val="2"/>
          </w:tcPr>
          <w:p w:rsidR="000730D0" w:rsidRPr="007B4116" w:rsidRDefault="000730D0" w:rsidP="000730D0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Энциклопедия домашних животных</w:t>
            </w:r>
          </w:p>
        </w:tc>
      </w:tr>
      <w:tr w:rsidR="000730D0" w:rsidTr="000730D0">
        <w:tc>
          <w:tcPr>
            <w:tcW w:w="1980" w:type="dxa"/>
            <w:vMerge w:val="restart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Человек и бытовое окружение</w:t>
            </w: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1</w:t>
            </w:r>
          </w:p>
        </w:tc>
        <w:tc>
          <w:tcPr>
            <w:tcW w:w="5521" w:type="dxa"/>
            <w:gridSpan w:val="2"/>
          </w:tcPr>
          <w:p w:rsidR="000730D0" w:rsidRPr="007B4116" w:rsidRDefault="000730D0" w:rsidP="000730D0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Птичий двор (домашние птицы)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</w:t>
            </w:r>
          </w:p>
        </w:tc>
        <w:tc>
          <w:tcPr>
            <w:tcW w:w="5521" w:type="dxa"/>
            <w:gridSpan w:val="2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Неделя высокой моды</w:t>
            </w:r>
          </w:p>
          <w:p w:rsidR="000730D0" w:rsidRPr="007B4116" w:rsidRDefault="000730D0" w:rsidP="000730D0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(одежда, обувь, головные уборы) 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3</w:t>
            </w:r>
          </w:p>
        </w:tc>
        <w:tc>
          <w:tcPr>
            <w:tcW w:w="5521" w:type="dxa"/>
            <w:gridSpan w:val="2"/>
          </w:tcPr>
          <w:p w:rsidR="000730D0" w:rsidRPr="000730D0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Фабрика мебели 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4</w:t>
            </w:r>
          </w:p>
        </w:tc>
        <w:tc>
          <w:tcPr>
            <w:tcW w:w="5521" w:type="dxa"/>
            <w:gridSpan w:val="2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 горе </w:t>
            </w:r>
          </w:p>
          <w:p w:rsidR="000730D0" w:rsidRPr="000730D0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(посуда, продукты питания)</w:t>
            </w:r>
          </w:p>
        </w:tc>
      </w:tr>
      <w:tr w:rsidR="000730D0" w:rsidTr="000730D0">
        <w:tc>
          <w:tcPr>
            <w:tcW w:w="1980" w:type="dxa"/>
            <w:vMerge w:val="restart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и общество </w:t>
            </w: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1</w:t>
            </w:r>
          </w:p>
        </w:tc>
        <w:tc>
          <w:tcPr>
            <w:tcW w:w="2976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2545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Бытовые приборы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</w:t>
            </w:r>
          </w:p>
        </w:tc>
        <w:tc>
          <w:tcPr>
            <w:tcW w:w="5521" w:type="dxa"/>
            <w:gridSpan w:val="2"/>
          </w:tcPr>
          <w:p w:rsidR="000730D0" w:rsidRPr="000730D0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Моя семья – моя радость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3</w:t>
            </w:r>
          </w:p>
        </w:tc>
        <w:tc>
          <w:tcPr>
            <w:tcW w:w="2976" w:type="dxa"/>
          </w:tcPr>
          <w:p w:rsidR="000730D0" w:rsidRPr="007B4116" w:rsidRDefault="000730D0" w:rsidP="0007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Мой дом. Мой город.</w:t>
            </w:r>
          </w:p>
        </w:tc>
        <w:tc>
          <w:tcPr>
            <w:tcW w:w="2545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город. 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4</w:t>
            </w:r>
          </w:p>
        </w:tc>
        <w:tc>
          <w:tcPr>
            <w:tcW w:w="5521" w:type="dxa"/>
            <w:gridSpan w:val="2"/>
          </w:tcPr>
          <w:p w:rsidR="000730D0" w:rsidRPr="000730D0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5</w:t>
            </w:r>
          </w:p>
        </w:tc>
        <w:tc>
          <w:tcPr>
            <w:tcW w:w="5521" w:type="dxa"/>
            <w:gridSpan w:val="2"/>
          </w:tcPr>
          <w:p w:rsidR="000730D0" w:rsidRPr="000730D0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</w:tr>
      <w:tr w:rsidR="000730D0" w:rsidTr="000730D0">
        <w:tc>
          <w:tcPr>
            <w:tcW w:w="1980" w:type="dxa"/>
            <w:vMerge w:val="restart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1</w:t>
            </w:r>
          </w:p>
        </w:tc>
        <w:tc>
          <w:tcPr>
            <w:tcW w:w="5521" w:type="dxa"/>
            <w:gridSpan w:val="2"/>
          </w:tcPr>
          <w:p w:rsidR="000730D0" w:rsidRPr="007B4116" w:rsidRDefault="000730D0" w:rsidP="000730D0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картинки 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</w:t>
            </w:r>
          </w:p>
        </w:tc>
        <w:tc>
          <w:tcPr>
            <w:tcW w:w="5521" w:type="dxa"/>
            <w:gridSpan w:val="2"/>
          </w:tcPr>
          <w:p w:rsidR="000730D0" w:rsidRPr="007B4116" w:rsidRDefault="000730D0" w:rsidP="000730D0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Мир животных (дикие)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3</w:t>
            </w:r>
          </w:p>
        </w:tc>
        <w:tc>
          <w:tcPr>
            <w:tcW w:w="5521" w:type="dxa"/>
            <w:gridSpan w:val="2"/>
          </w:tcPr>
          <w:p w:rsidR="000730D0" w:rsidRPr="007B4116" w:rsidRDefault="000730D0" w:rsidP="000730D0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0730D0" w:rsidTr="000730D0">
        <w:tc>
          <w:tcPr>
            <w:tcW w:w="1980" w:type="dxa"/>
            <w:vMerge/>
          </w:tcPr>
          <w:p w:rsidR="000730D0" w:rsidRPr="007B4116" w:rsidRDefault="000730D0" w:rsidP="0007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0D0" w:rsidRPr="007B4116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4</w:t>
            </w:r>
          </w:p>
        </w:tc>
        <w:tc>
          <w:tcPr>
            <w:tcW w:w="5521" w:type="dxa"/>
            <w:gridSpan w:val="2"/>
          </w:tcPr>
          <w:p w:rsidR="000730D0" w:rsidRPr="000730D0" w:rsidRDefault="000730D0" w:rsidP="0007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Зимние забавы. Новогодний карнавал</w:t>
            </w:r>
          </w:p>
        </w:tc>
      </w:tr>
      <w:tr w:rsidR="00567A33" w:rsidTr="00AA60A1">
        <w:tc>
          <w:tcPr>
            <w:tcW w:w="1980" w:type="dxa"/>
            <w:vMerge w:val="restart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 и окружающий мир (средний</w:t>
            </w: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7A33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Человек на планете (старший)</w:t>
            </w: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</w:t>
            </w:r>
          </w:p>
        </w:tc>
        <w:tc>
          <w:tcPr>
            <w:tcW w:w="5521" w:type="dxa"/>
            <w:gridSpan w:val="2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Вспоминаем праздник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3</w:t>
            </w:r>
          </w:p>
        </w:tc>
        <w:tc>
          <w:tcPr>
            <w:tcW w:w="5521" w:type="dxa"/>
            <w:gridSpan w:val="2"/>
          </w:tcPr>
          <w:p w:rsidR="00567A33" w:rsidRPr="007B4116" w:rsidRDefault="00567A33" w:rsidP="00567A33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4</w:t>
            </w:r>
          </w:p>
        </w:tc>
        <w:tc>
          <w:tcPr>
            <w:tcW w:w="5521" w:type="dxa"/>
            <w:gridSpan w:val="2"/>
          </w:tcPr>
          <w:p w:rsidR="00567A33" w:rsidRPr="007B4116" w:rsidRDefault="00567A33" w:rsidP="00567A33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Ездит, плавает, летает (транспорт)</w:t>
            </w:r>
          </w:p>
        </w:tc>
      </w:tr>
      <w:tr w:rsidR="00567A33" w:rsidTr="000730D0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5</w:t>
            </w:r>
          </w:p>
        </w:tc>
        <w:tc>
          <w:tcPr>
            <w:tcW w:w="2976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 </w:t>
            </w: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(дикие и домашние)</w:t>
            </w:r>
          </w:p>
        </w:tc>
        <w:tc>
          <w:tcPr>
            <w:tcW w:w="2545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</w:tr>
      <w:tr w:rsidR="00567A33" w:rsidTr="000730D0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1</w:t>
            </w:r>
          </w:p>
        </w:tc>
        <w:tc>
          <w:tcPr>
            <w:tcW w:w="2976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(дикие и домашние)</w:t>
            </w:r>
          </w:p>
        </w:tc>
        <w:tc>
          <w:tcPr>
            <w:tcW w:w="2545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Животные на планете Земля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</w:t>
            </w:r>
          </w:p>
        </w:tc>
        <w:tc>
          <w:tcPr>
            <w:tcW w:w="5521" w:type="dxa"/>
            <w:gridSpan w:val="2"/>
          </w:tcPr>
          <w:p w:rsidR="00567A33" w:rsidRPr="00567A33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Подводный мир </w:t>
            </w:r>
          </w:p>
        </w:tc>
      </w:tr>
      <w:tr w:rsidR="00567A33" w:rsidTr="00AA60A1">
        <w:tc>
          <w:tcPr>
            <w:tcW w:w="1980" w:type="dxa"/>
            <w:vMerge w:val="restart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3</w:t>
            </w:r>
          </w:p>
        </w:tc>
        <w:tc>
          <w:tcPr>
            <w:tcW w:w="5521" w:type="dxa"/>
            <w:gridSpan w:val="2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Наши защитники 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4</w:t>
            </w:r>
          </w:p>
        </w:tc>
        <w:tc>
          <w:tcPr>
            <w:tcW w:w="5521" w:type="dxa"/>
            <w:gridSpan w:val="2"/>
          </w:tcPr>
          <w:p w:rsidR="00567A33" w:rsidRPr="00567A33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человек! (я и мое тело)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1</w:t>
            </w:r>
          </w:p>
        </w:tc>
        <w:tc>
          <w:tcPr>
            <w:tcW w:w="5521" w:type="dxa"/>
            <w:gridSpan w:val="2"/>
          </w:tcPr>
          <w:p w:rsidR="00567A33" w:rsidRPr="00567A33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567A33" w:rsidTr="000730D0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</w:t>
            </w:r>
          </w:p>
        </w:tc>
        <w:tc>
          <w:tcPr>
            <w:tcW w:w="2976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всё, что в нем</w:t>
            </w:r>
          </w:p>
        </w:tc>
        <w:tc>
          <w:tcPr>
            <w:tcW w:w="2545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Я и мои права</w:t>
            </w:r>
          </w:p>
        </w:tc>
      </w:tr>
      <w:tr w:rsidR="00567A33" w:rsidTr="00AA60A1">
        <w:tc>
          <w:tcPr>
            <w:tcW w:w="1980" w:type="dxa"/>
            <w:vMerge w:val="restart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Человек и окружающий мир</w:t>
            </w: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3</w:t>
            </w:r>
          </w:p>
        </w:tc>
        <w:tc>
          <w:tcPr>
            <w:tcW w:w="5521" w:type="dxa"/>
            <w:gridSpan w:val="2"/>
          </w:tcPr>
          <w:p w:rsidR="00567A33" w:rsidRPr="00567A33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Весна-красна 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4</w:t>
            </w:r>
          </w:p>
        </w:tc>
        <w:tc>
          <w:tcPr>
            <w:tcW w:w="5521" w:type="dxa"/>
            <w:gridSpan w:val="2"/>
          </w:tcPr>
          <w:p w:rsidR="00567A33" w:rsidRPr="007B4116" w:rsidRDefault="00567A33" w:rsidP="00567A33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1</w:t>
            </w:r>
          </w:p>
        </w:tc>
        <w:tc>
          <w:tcPr>
            <w:tcW w:w="5521" w:type="dxa"/>
            <w:gridSpan w:val="2"/>
          </w:tcPr>
          <w:p w:rsidR="00567A33" w:rsidRPr="00567A33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Птичий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 </w:t>
            </w:r>
          </w:p>
        </w:tc>
      </w:tr>
      <w:tr w:rsidR="00567A33" w:rsidTr="000730D0">
        <w:tc>
          <w:tcPr>
            <w:tcW w:w="1980" w:type="dxa"/>
            <w:vMerge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</w:t>
            </w:r>
          </w:p>
        </w:tc>
        <w:tc>
          <w:tcPr>
            <w:tcW w:w="2976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дорожной безопасности </w:t>
            </w:r>
          </w:p>
        </w:tc>
        <w:tc>
          <w:tcPr>
            <w:tcW w:w="2545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</w:tr>
      <w:tr w:rsidR="00567A33" w:rsidTr="00AA60A1">
        <w:tc>
          <w:tcPr>
            <w:tcW w:w="1980" w:type="dxa"/>
            <w:vMerge w:val="restart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4E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Весна – красна</w:t>
            </w: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3</w:t>
            </w:r>
          </w:p>
        </w:tc>
        <w:tc>
          <w:tcPr>
            <w:tcW w:w="5521" w:type="dxa"/>
            <w:gridSpan w:val="2"/>
          </w:tcPr>
          <w:p w:rsidR="00567A33" w:rsidRPr="004E1FEA" w:rsidRDefault="004E1FEA" w:rsidP="004E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растений 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4</w:t>
            </w:r>
          </w:p>
        </w:tc>
        <w:tc>
          <w:tcPr>
            <w:tcW w:w="5521" w:type="dxa"/>
            <w:gridSpan w:val="2"/>
          </w:tcPr>
          <w:p w:rsidR="00567A33" w:rsidRPr="004E1FEA" w:rsidRDefault="004E1FEA" w:rsidP="004E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удивительные насекомые…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1</w:t>
            </w:r>
          </w:p>
        </w:tc>
        <w:tc>
          <w:tcPr>
            <w:tcW w:w="5521" w:type="dxa"/>
            <w:gridSpan w:val="2"/>
          </w:tcPr>
          <w:p w:rsidR="00567A33" w:rsidRPr="007B4116" w:rsidRDefault="004E1FEA" w:rsidP="004E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</w:t>
            </w:r>
          </w:p>
        </w:tc>
        <w:tc>
          <w:tcPr>
            <w:tcW w:w="5521" w:type="dxa"/>
            <w:gridSpan w:val="2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3</w:t>
            </w:r>
          </w:p>
        </w:tc>
        <w:tc>
          <w:tcPr>
            <w:tcW w:w="5521" w:type="dxa"/>
            <w:gridSpan w:val="2"/>
          </w:tcPr>
          <w:p w:rsidR="00567A33" w:rsidRPr="007B4116" w:rsidRDefault="00567A33" w:rsidP="00567A33">
            <w:pPr>
              <w:tabs>
                <w:tab w:val="left" w:pos="10206"/>
              </w:tabs>
              <w:ind w:right="-11"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Во саду ли, в огороде…</w:t>
            </w:r>
          </w:p>
        </w:tc>
      </w:tr>
      <w:tr w:rsidR="00567A33" w:rsidTr="00AA60A1">
        <w:tc>
          <w:tcPr>
            <w:tcW w:w="1980" w:type="dxa"/>
            <w:vMerge/>
          </w:tcPr>
          <w:p w:rsidR="00567A33" w:rsidRPr="007B4116" w:rsidRDefault="00567A33" w:rsidP="0056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33" w:rsidRPr="007B4116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4</w:t>
            </w:r>
          </w:p>
        </w:tc>
        <w:tc>
          <w:tcPr>
            <w:tcW w:w="5521" w:type="dxa"/>
            <w:gridSpan w:val="2"/>
          </w:tcPr>
          <w:p w:rsidR="00567A33" w:rsidRPr="00567A33" w:rsidRDefault="00567A33" w:rsidP="00567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6">
              <w:rPr>
                <w:rFonts w:ascii="Times New Roman" w:hAnsi="Times New Roman" w:cs="Times New Roman"/>
                <w:sz w:val="24"/>
                <w:szCs w:val="24"/>
              </w:rPr>
              <w:t>Ах, лето красное…</w:t>
            </w:r>
          </w:p>
        </w:tc>
      </w:tr>
    </w:tbl>
    <w:p w:rsidR="007B4116" w:rsidRDefault="007B4116" w:rsidP="007B4116">
      <w:pPr>
        <w:tabs>
          <w:tab w:val="left" w:pos="10206"/>
        </w:tabs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4E1FEA" w:rsidRDefault="004E1FEA" w:rsidP="007B4116">
      <w:pPr>
        <w:tabs>
          <w:tab w:val="left" w:pos="10206"/>
        </w:tabs>
        <w:spacing w:after="0" w:line="240" w:lineRule="auto"/>
        <w:ind w:right="-11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590D9B" w:rsidRDefault="001D5B2D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590D9B" w:rsidRPr="006E3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6D80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E66D80">
        <w:rPr>
          <w:rFonts w:ascii="Times New Roman" w:hAnsi="Times New Roman" w:cs="Times New Roman"/>
          <w:b/>
          <w:sz w:val="28"/>
          <w:szCs w:val="28"/>
        </w:rPr>
        <w:t>-технология реализации П</w:t>
      </w:r>
      <w:r w:rsidR="00590D9B" w:rsidRPr="006E34A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D619B" w:rsidRDefault="006D619B" w:rsidP="00590D9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19B" w:rsidRPr="006D619B" w:rsidRDefault="006D619B" w:rsidP="006D6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>В настоящее время в дошкольном образовании активно используются разнообразные инновационные технологии и методики, позволяющие оптимизировать педагогический процесс для реализации задач из 5 образовательных областей. В практике всестороннего развития и воспитания детей дошкольного возраста внедряются разные тех</w:t>
      </w:r>
      <w:r>
        <w:rPr>
          <w:rFonts w:ascii="Times New Roman" w:hAnsi="Times New Roman" w:cs="Times New Roman"/>
          <w:sz w:val="28"/>
          <w:szCs w:val="28"/>
        </w:rPr>
        <w:t>нологии, в том числе и игровые.</w:t>
      </w:r>
    </w:p>
    <w:p w:rsidR="006D619B" w:rsidRPr="006D619B" w:rsidRDefault="006D619B" w:rsidP="006D6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 xml:space="preserve"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6D619B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Pr="006D619B">
        <w:rPr>
          <w:rFonts w:ascii="Times New Roman" w:hAnsi="Times New Roman" w:cs="Times New Roman"/>
          <w:sz w:val="28"/>
          <w:szCs w:val="28"/>
        </w:rPr>
        <w:t xml:space="preserve"> и саморазвития. Для воспитывающего взрослого содержательная, отвечающая интересам детей, правильно организованная игра – эффективное </w:t>
      </w:r>
      <w:r w:rsidRPr="006D619B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</w:t>
      </w:r>
      <w:r>
        <w:rPr>
          <w:rFonts w:ascii="Times New Roman" w:hAnsi="Times New Roman" w:cs="Times New Roman"/>
          <w:sz w:val="28"/>
          <w:szCs w:val="28"/>
        </w:rPr>
        <w:t>общения, и искусства, и спорта.</w:t>
      </w:r>
    </w:p>
    <w:p w:rsidR="006D619B" w:rsidRPr="006D619B" w:rsidRDefault="006D619B" w:rsidP="006D6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 xml:space="preserve">Фундаментом своевременного и полноценного личностного развития ребенка является его развитие в разных видах деятельности, но прежде всего, в двигательной и игровой. Интеграция разных видов деятельности позволяет успешно решать задачи по всестороннему развитию детей дошкольного возраста. Среди широко используемых в практике использования игровых технологий в работе с детьми дошкольного возраста можно выделить </w:t>
      </w:r>
      <w:proofErr w:type="spellStart"/>
      <w:r w:rsidRPr="006D619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D619B">
        <w:rPr>
          <w:rFonts w:ascii="Times New Roman" w:hAnsi="Times New Roman" w:cs="Times New Roman"/>
          <w:sz w:val="28"/>
          <w:szCs w:val="28"/>
        </w:rPr>
        <w:t xml:space="preserve"> - технологию, которая только еще начинает использоваться педагогами в детских садах.</w:t>
      </w:r>
    </w:p>
    <w:p w:rsidR="006D619B" w:rsidRPr="006D619B" w:rsidRDefault="006D619B" w:rsidP="006D6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 xml:space="preserve">Важнейшими элементами игры в жанре </w:t>
      </w:r>
      <w:proofErr w:type="spellStart"/>
      <w:r w:rsidRPr="006D619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D619B">
        <w:rPr>
          <w:rFonts w:ascii="Times New Roman" w:hAnsi="Times New Roman" w:cs="Times New Roman"/>
          <w:sz w:val="28"/>
          <w:szCs w:val="28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</w:t>
      </w:r>
      <w:r>
        <w:rPr>
          <w:rFonts w:ascii="Times New Roman" w:hAnsi="Times New Roman" w:cs="Times New Roman"/>
          <w:sz w:val="28"/>
          <w:szCs w:val="28"/>
        </w:rPr>
        <w:t>их от игрока умственных усилий.</w:t>
      </w:r>
    </w:p>
    <w:p w:rsidR="006D619B" w:rsidRPr="006D619B" w:rsidRDefault="006D619B" w:rsidP="006D6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D619B">
        <w:rPr>
          <w:rFonts w:ascii="Times New Roman" w:hAnsi="Times New Roman" w:cs="Times New Roman"/>
          <w:sz w:val="28"/>
          <w:szCs w:val="28"/>
        </w:rPr>
        <w:t xml:space="preserve">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т.д. Такую игру можно проводить как в помещении, или группе помещений (перемещаясь из группы в музыкальный или спортивный зал и в другие помещения </w:t>
      </w:r>
      <w:r>
        <w:rPr>
          <w:rFonts w:ascii="Times New Roman" w:hAnsi="Times New Roman" w:cs="Times New Roman"/>
          <w:sz w:val="28"/>
          <w:szCs w:val="28"/>
        </w:rPr>
        <w:t>детского сада), так и на улице.</w:t>
      </w:r>
    </w:p>
    <w:p w:rsidR="006D619B" w:rsidRPr="006D619B" w:rsidRDefault="006D619B" w:rsidP="00D92D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19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D619B">
        <w:rPr>
          <w:rFonts w:ascii="Times New Roman" w:hAnsi="Times New Roman" w:cs="Times New Roman"/>
          <w:sz w:val="28"/>
          <w:szCs w:val="28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</w:t>
      </w:r>
      <w:r w:rsidR="00D92DDE">
        <w:rPr>
          <w:rFonts w:ascii="Times New Roman" w:hAnsi="Times New Roman" w:cs="Times New Roman"/>
          <w:sz w:val="28"/>
          <w:szCs w:val="28"/>
        </w:rPr>
        <w:t>ости к познанию и исследованию.</w:t>
      </w:r>
    </w:p>
    <w:p w:rsidR="006D619B" w:rsidRPr="006D619B" w:rsidRDefault="006D619B" w:rsidP="006D6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19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D619B">
        <w:rPr>
          <w:rFonts w:ascii="Times New Roman" w:hAnsi="Times New Roman" w:cs="Times New Roman"/>
          <w:sz w:val="28"/>
          <w:szCs w:val="28"/>
        </w:rPr>
        <w:t>-технологии широко используются в общеобразовательной школе в различных предметных циклах. Но в последние годы эта технология вызывает интерес и в среде специалистов дошкольного образования. Данную технологию применяют для решения задач познавательного, физического, социально-к</w:t>
      </w:r>
      <w:r>
        <w:rPr>
          <w:rFonts w:ascii="Times New Roman" w:hAnsi="Times New Roman" w:cs="Times New Roman"/>
          <w:sz w:val="28"/>
          <w:szCs w:val="28"/>
        </w:rPr>
        <w:t>оммуникативного развития детей.</w:t>
      </w:r>
    </w:p>
    <w:p w:rsidR="006D619B" w:rsidRPr="006D619B" w:rsidRDefault="006D619B" w:rsidP="006D6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 xml:space="preserve"> На современном этапе, ДОУ поставлены перед решением совершенно новых задач в соответствии с требованиями ФГОС ДО: необходимо не просто проводить цикл занятий,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 Таким связующим компонентом и является ИГРА. </w:t>
      </w:r>
    </w:p>
    <w:p w:rsidR="006D619B" w:rsidRPr="006D619B" w:rsidRDefault="006D619B" w:rsidP="00DF09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>Общи</w:t>
      </w:r>
      <w:r w:rsidR="00DF0913">
        <w:rPr>
          <w:rFonts w:ascii="Times New Roman" w:hAnsi="Times New Roman" w:cs="Times New Roman"/>
          <w:sz w:val="28"/>
          <w:szCs w:val="28"/>
        </w:rPr>
        <w:t>е правила заданий:</w:t>
      </w:r>
    </w:p>
    <w:p w:rsidR="006D619B" w:rsidRPr="006D619B" w:rsidRDefault="006D619B" w:rsidP="00DF09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>все задания не должны нести в себе опасности. Нельзя заставлять ребенка переплывать через реку или разжигать костер;</w:t>
      </w:r>
    </w:p>
    <w:p w:rsidR="006D619B" w:rsidRPr="006D619B" w:rsidRDefault="006D619B" w:rsidP="00DF09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lastRenderedPageBreak/>
        <w:t>задачи должны соответствовать возрасту участников, чтобы они действительно смогли их решить. Но в то же время они не должны быть слишком простыми;</w:t>
      </w:r>
    </w:p>
    <w:p w:rsidR="006D619B" w:rsidRPr="006D619B" w:rsidRDefault="006D619B" w:rsidP="00DF09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 xml:space="preserve">этапы </w:t>
      </w:r>
      <w:proofErr w:type="spellStart"/>
      <w:r w:rsidRPr="006D619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D619B">
        <w:rPr>
          <w:rFonts w:ascii="Times New Roman" w:hAnsi="Times New Roman" w:cs="Times New Roman"/>
          <w:sz w:val="28"/>
          <w:szCs w:val="28"/>
        </w:rPr>
        <w:t xml:space="preserve"> должны быть объединены одной тематикой, плавно переходить друг в друга, выстраиваться логической цепочкой;</w:t>
      </w:r>
    </w:p>
    <w:p w:rsidR="006D619B" w:rsidRPr="00DF0913" w:rsidRDefault="006D619B" w:rsidP="00DF091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>в конце участников должен ждать приз, причем он должен быть таким, чтобы никому не было обидно. Если игра командная, то и приз должен быть рассчитан на всю команду. По желанию можно давать маленькие призы на каждом из этапов прохождения.</w:t>
      </w:r>
    </w:p>
    <w:p w:rsidR="006D619B" w:rsidRPr="006D619B" w:rsidRDefault="00DF0913" w:rsidP="00D92D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92DDE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D92DDE">
        <w:rPr>
          <w:rFonts w:ascii="Times New Roman" w:hAnsi="Times New Roman" w:cs="Times New Roman"/>
          <w:sz w:val="28"/>
          <w:szCs w:val="28"/>
        </w:rPr>
        <w:t xml:space="preserve">, как универсальная </w:t>
      </w:r>
      <w:r w:rsidR="006D619B" w:rsidRPr="006D619B">
        <w:rPr>
          <w:rFonts w:ascii="Times New Roman" w:hAnsi="Times New Roman" w:cs="Times New Roman"/>
          <w:sz w:val="28"/>
          <w:szCs w:val="28"/>
        </w:rPr>
        <w:t>игро</w:t>
      </w:r>
      <w:r w:rsidR="00D92DDE">
        <w:rPr>
          <w:rFonts w:ascii="Times New Roman" w:hAnsi="Times New Roman" w:cs="Times New Roman"/>
          <w:sz w:val="28"/>
          <w:szCs w:val="28"/>
        </w:rPr>
        <w:t xml:space="preserve">вая технология, </w:t>
      </w:r>
      <w:r>
        <w:rPr>
          <w:rFonts w:ascii="Times New Roman" w:hAnsi="Times New Roman" w:cs="Times New Roman"/>
          <w:sz w:val="28"/>
          <w:szCs w:val="28"/>
        </w:rPr>
        <w:t>включающая у ребе</w:t>
      </w:r>
      <w:r w:rsidR="006D619B" w:rsidRPr="006D619B">
        <w:rPr>
          <w:rFonts w:ascii="Times New Roman" w:hAnsi="Times New Roman" w:cs="Times New Roman"/>
          <w:sz w:val="28"/>
          <w:szCs w:val="28"/>
        </w:rPr>
        <w:t>нка соревновательны</w:t>
      </w:r>
      <w:r w:rsidR="00D92DDE">
        <w:rPr>
          <w:rFonts w:ascii="Times New Roman" w:hAnsi="Times New Roman" w:cs="Times New Roman"/>
          <w:sz w:val="28"/>
          <w:szCs w:val="28"/>
        </w:rPr>
        <w:t>е механизмы, что также создает</w:t>
      </w:r>
      <w:r w:rsidR="006D619B" w:rsidRPr="006D619B">
        <w:rPr>
          <w:rFonts w:ascii="Times New Roman" w:hAnsi="Times New Roman" w:cs="Times New Roman"/>
          <w:sz w:val="28"/>
          <w:szCs w:val="28"/>
        </w:rPr>
        <w:t xml:space="preserve"> условия для более активного включения в игру, для повышения качества выполнения з</w:t>
      </w:r>
      <w:r>
        <w:rPr>
          <w:rFonts w:ascii="Times New Roman" w:hAnsi="Times New Roman" w:cs="Times New Roman"/>
          <w:sz w:val="28"/>
          <w:szCs w:val="28"/>
        </w:rPr>
        <w:t>аданий и достижения результата.</w:t>
      </w:r>
    </w:p>
    <w:p w:rsidR="006D619B" w:rsidRPr="006D619B" w:rsidRDefault="00E66D80" w:rsidP="00D92D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D619B" w:rsidRPr="006D619B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6D619B" w:rsidRPr="006D619B">
        <w:rPr>
          <w:rFonts w:ascii="Times New Roman" w:hAnsi="Times New Roman" w:cs="Times New Roman"/>
          <w:sz w:val="28"/>
          <w:szCs w:val="28"/>
        </w:rPr>
        <w:t xml:space="preserve"> дает возможность в качестве загадок включать </w:t>
      </w:r>
      <w:proofErr w:type="spellStart"/>
      <w:r w:rsidR="006D619B" w:rsidRPr="006D619B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6D619B" w:rsidRPr="006D619B">
        <w:rPr>
          <w:rFonts w:ascii="Times New Roman" w:hAnsi="Times New Roman" w:cs="Times New Roman"/>
          <w:sz w:val="28"/>
          <w:szCs w:val="28"/>
        </w:rPr>
        <w:t>, проектные задания, что позволяет участникам самостоятельно осваивать нов</w:t>
      </w:r>
      <w:r w:rsidR="00DF0913">
        <w:rPr>
          <w:rFonts w:ascii="Times New Roman" w:hAnsi="Times New Roman" w:cs="Times New Roman"/>
          <w:sz w:val="28"/>
          <w:szCs w:val="28"/>
        </w:rPr>
        <w:t>ые знания.</w:t>
      </w:r>
      <w:r w:rsidR="00D9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19B" w:rsidRPr="006D619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D619B" w:rsidRPr="006D619B">
        <w:rPr>
          <w:rFonts w:ascii="Times New Roman" w:hAnsi="Times New Roman" w:cs="Times New Roman"/>
          <w:sz w:val="28"/>
          <w:szCs w:val="28"/>
        </w:rPr>
        <w:t>, как универсальная игровая технология позволяет за короткое время ненавязчиво вовлечь игроков в разнообра</w:t>
      </w:r>
      <w:r w:rsidR="00DF0913">
        <w:rPr>
          <w:rFonts w:ascii="Times New Roman" w:hAnsi="Times New Roman" w:cs="Times New Roman"/>
          <w:sz w:val="28"/>
          <w:szCs w:val="28"/>
        </w:rPr>
        <w:t>зные виды детской деятельности.</w:t>
      </w:r>
    </w:p>
    <w:p w:rsidR="006D619B" w:rsidRPr="006D619B" w:rsidRDefault="006D619B" w:rsidP="00DF09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sz w:val="28"/>
          <w:szCs w:val="28"/>
        </w:rPr>
        <w:t>Можно не сомневаясь утверждать, что, когда ребенок вырастет, он будет вести себя в своей профессиональной деятельности так же, как он в детстве вел себя в игре: планировать, прогнозировать, добиваться результата и совершенствовать свои физи</w:t>
      </w:r>
      <w:r w:rsidR="00DF0913">
        <w:rPr>
          <w:rFonts w:ascii="Times New Roman" w:hAnsi="Times New Roman" w:cs="Times New Roman"/>
          <w:sz w:val="28"/>
          <w:szCs w:val="28"/>
        </w:rPr>
        <w:t>ческие и нравственные качества.</w:t>
      </w:r>
    </w:p>
    <w:p w:rsidR="006D619B" w:rsidRPr="006D619B" w:rsidRDefault="00E66D80" w:rsidP="006D61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-игры – </w:t>
      </w:r>
      <w:r w:rsidR="006D619B" w:rsidRPr="006D619B">
        <w:rPr>
          <w:rFonts w:ascii="Times New Roman" w:hAnsi="Times New Roman" w:cs="Times New Roman"/>
          <w:sz w:val="28"/>
          <w:szCs w:val="28"/>
        </w:rPr>
        <w:t>одно из интересных средств, направленных на самовоспитание и саморазвити</w:t>
      </w:r>
      <w:r w:rsidR="00DF0913">
        <w:rPr>
          <w:rFonts w:ascii="Times New Roman" w:hAnsi="Times New Roman" w:cs="Times New Roman"/>
          <w:sz w:val="28"/>
          <w:szCs w:val="28"/>
        </w:rPr>
        <w:t>е ребе</w:t>
      </w:r>
      <w:r w:rsidR="006D619B" w:rsidRPr="006D619B">
        <w:rPr>
          <w:rFonts w:ascii="Times New Roman" w:hAnsi="Times New Roman" w:cs="Times New Roman"/>
          <w:sz w:val="28"/>
          <w:szCs w:val="28"/>
        </w:rPr>
        <w:t>нка как личности творческой, физически здоровой, с акт</w:t>
      </w:r>
      <w:r w:rsidR="00DF0913">
        <w:rPr>
          <w:rFonts w:ascii="Times New Roman" w:hAnsi="Times New Roman" w:cs="Times New Roman"/>
          <w:sz w:val="28"/>
          <w:szCs w:val="28"/>
        </w:rPr>
        <w:t>ивной познавательной позицией, ч</w:t>
      </w:r>
      <w:r w:rsidR="006D619B" w:rsidRPr="006D619B">
        <w:rPr>
          <w:rFonts w:ascii="Times New Roman" w:hAnsi="Times New Roman" w:cs="Times New Roman"/>
          <w:sz w:val="28"/>
          <w:szCs w:val="28"/>
        </w:rPr>
        <w:t>то и является основным требованием ФГОС ДО.</w:t>
      </w:r>
    </w:p>
    <w:p w:rsidR="006D619B" w:rsidRDefault="006D619B" w:rsidP="00D92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D80" w:rsidRDefault="00E66D80" w:rsidP="00E66D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Pr="006E34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6E34A6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D932B7" w:rsidRPr="00D932B7" w:rsidRDefault="00D932B7" w:rsidP="00E66D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-технологии для реализации Программы используются следующие техлогии:</w:t>
      </w:r>
      <w:bookmarkStart w:id="0" w:name="_GoBack"/>
      <w:bookmarkEnd w:id="0"/>
    </w:p>
    <w:p w:rsidR="006D619B" w:rsidRPr="006D619B" w:rsidRDefault="006D619B" w:rsidP="00E66D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1"/>
        <w:gridCol w:w="6403"/>
      </w:tblGrid>
      <w:tr w:rsidR="00590D9B" w:rsidTr="00F04A80">
        <w:tc>
          <w:tcPr>
            <w:tcW w:w="2941" w:type="dxa"/>
          </w:tcPr>
          <w:p w:rsidR="00590D9B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347F6A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проблемного обучения </w:t>
            </w:r>
          </w:p>
        </w:tc>
        <w:tc>
          <w:tcPr>
            <w:tcW w:w="6403" w:type="dxa"/>
          </w:tcPr>
          <w:p w:rsidR="00590D9B" w:rsidRPr="00C869F2" w:rsidRDefault="00590D9B" w:rsidP="00092A1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проблемных вопросов, задач, ситуаций по изучению 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окружающего мира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и активная самостоятельная деятельность детей по их разрешению. </w:t>
            </w:r>
          </w:p>
        </w:tc>
      </w:tr>
      <w:tr w:rsidR="00590D9B" w:rsidRPr="003B0A01" w:rsidTr="00F04A80">
        <w:tc>
          <w:tcPr>
            <w:tcW w:w="2941" w:type="dxa"/>
          </w:tcPr>
          <w:p w:rsidR="00590D9B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D52CB">
              <w:rPr>
                <w:rFonts w:ascii="Times New Roman" w:hAnsi="Times New Roman" w:cs="Times New Roman"/>
                <w:sz w:val="28"/>
                <w:szCs w:val="28"/>
              </w:rPr>
              <w:t>ехнологии дифференцированного обучения</w:t>
            </w:r>
          </w:p>
        </w:tc>
        <w:tc>
          <w:tcPr>
            <w:tcW w:w="6403" w:type="dxa"/>
          </w:tcPr>
          <w:p w:rsidR="00590D9B" w:rsidRPr="003B0A01" w:rsidRDefault="00590D9B" w:rsidP="00092A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каждого ребенка в 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познавательной, двигательной и продуктивной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деятельности, обеспечение развитию, достижению роста каждого, возможность совершенствования навыков и спосо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>бностей по изучению окружающего мира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0D9B" w:rsidTr="00F04A80">
        <w:tc>
          <w:tcPr>
            <w:tcW w:w="2941" w:type="dxa"/>
          </w:tcPr>
          <w:p w:rsidR="00590D9B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6403" w:type="dxa"/>
          </w:tcPr>
          <w:p w:rsidR="00590D9B" w:rsidRPr="00C869F2" w:rsidRDefault="00590D9B" w:rsidP="00092A1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Основной формой организованной совместной де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ятельности является </w:t>
            </w:r>
            <w:proofErr w:type="spellStart"/>
            <w:r w:rsidR="00092A1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092A10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. Использование в Программе познавательных, обучающих, тренировочных, обобщающих, 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развивающих, 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подвижных,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творческих, коммуникативных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разделам Программы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способствуют развитию у детей различных навыков и умений познавательного, социально-коммуникативного, речевого, художественно-эстетического и физического развития.</w:t>
            </w:r>
          </w:p>
        </w:tc>
      </w:tr>
      <w:tr w:rsidR="00590D9B" w:rsidTr="00F04A80">
        <w:tc>
          <w:tcPr>
            <w:tcW w:w="2941" w:type="dxa"/>
          </w:tcPr>
          <w:p w:rsidR="00590D9B" w:rsidRDefault="00590D9B" w:rsidP="000730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815923">
              <w:rPr>
                <w:rFonts w:ascii="Times New Roman" w:hAnsi="Times New Roman" w:cs="Times New Roman"/>
                <w:sz w:val="28"/>
                <w:szCs w:val="28"/>
              </w:rPr>
              <w:t>доровьесберегающие</w:t>
            </w:r>
            <w:proofErr w:type="spellEnd"/>
            <w:r w:rsidRPr="0081592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6403" w:type="dxa"/>
          </w:tcPr>
          <w:p w:rsidR="00590D9B" w:rsidRPr="00C869F2" w:rsidRDefault="00590D9B" w:rsidP="000730D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proofErr w:type="spellStart"/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пальчиковой гимнастики, зрительной гимнастики, смены видов деятельности, подвижных игр, 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динамического часа на свежем воздухе,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четкие временные рамки продолжительности образовательной деятельности 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>по изучению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способствуют воспитанию ценностного отношения к здоровью дошкольников.</w:t>
            </w:r>
          </w:p>
        </w:tc>
      </w:tr>
      <w:tr w:rsidR="00590D9B" w:rsidTr="00F04A80">
        <w:tc>
          <w:tcPr>
            <w:tcW w:w="2941" w:type="dxa"/>
          </w:tcPr>
          <w:p w:rsidR="00590D9B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54B8">
              <w:rPr>
                <w:rFonts w:ascii="Times New Roman" w:hAnsi="Times New Roman" w:cs="Times New Roman"/>
                <w:sz w:val="28"/>
                <w:szCs w:val="28"/>
              </w:rPr>
              <w:t>нформационно-коммуникационные технологии</w:t>
            </w:r>
          </w:p>
        </w:tc>
        <w:tc>
          <w:tcPr>
            <w:tcW w:w="6403" w:type="dxa"/>
          </w:tcPr>
          <w:p w:rsidR="00590D9B" w:rsidRPr="00C869F2" w:rsidRDefault="00590D9B" w:rsidP="000730D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компьютерной техники позволяет сделать образовательную деятельность привлекательным и по-настоящему современным, решать познавательные и творческие задачи с опорой на наглядность: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презентации, слайд-шоу, показ видео по теме, интерактивные игры, онлайн-экскурсии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окружающего мира и др. п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 xml:space="preserve">озволяет расширить творческие возможности педагога и оказывает положительное влияние на различные стороны 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A01"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</w:tc>
      </w:tr>
      <w:tr w:rsidR="00590D9B" w:rsidTr="00F04A80">
        <w:tc>
          <w:tcPr>
            <w:tcW w:w="2941" w:type="dxa"/>
          </w:tcPr>
          <w:p w:rsidR="00590D9B" w:rsidRDefault="00590D9B" w:rsidP="000730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54B8">
              <w:rPr>
                <w:rFonts w:ascii="Times New Roman" w:hAnsi="Times New Roman" w:cs="Times New Roman"/>
                <w:sz w:val="28"/>
                <w:szCs w:val="28"/>
              </w:rPr>
              <w:t>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 интегрированного обучения</w:t>
            </w:r>
          </w:p>
        </w:tc>
        <w:tc>
          <w:tcPr>
            <w:tcW w:w="6403" w:type="dxa"/>
          </w:tcPr>
          <w:p w:rsidR="00590D9B" w:rsidRPr="00C869F2" w:rsidRDefault="00590D9B" w:rsidP="000730D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1BC">
              <w:rPr>
                <w:rFonts w:ascii="Times New Roman" w:hAnsi="Times New Roman" w:cs="Times New Roman"/>
                <w:sz w:val="28"/>
                <w:szCs w:val="28"/>
              </w:rPr>
              <w:t>Соединение знаний из разных областей на равноправной основе, дополняя друг друга. Формирование цело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стной картины мира дошкольников</w:t>
            </w:r>
            <w:r w:rsidRPr="00CC41B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не расчленением, не разделением на отдельные составляющие, а интегративно, то есть через взаимодействие образовательных областей, св</w:t>
            </w:r>
            <w:r w:rsidR="00092A10">
              <w:rPr>
                <w:rFonts w:ascii="Times New Roman" w:hAnsi="Times New Roman" w:cs="Times New Roman"/>
                <w:sz w:val="28"/>
                <w:szCs w:val="28"/>
              </w:rPr>
              <w:t>язанных с познанием окружающего мира</w:t>
            </w:r>
            <w:r w:rsidRPr="00CC4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90D9B" w:rsidRDefault="00590D9B" w:rsidP="00590D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D5">
        <w:rPr>
          <w:rFonts w:ascii="Times New Roman" w:hAnsi="Times New Roman" w:cs="Times New Roman"/>
          <w:sz w:val="28"/>
          <w:szCs w:val="28"/>
        </w:rPr>
        <w:tab/>
      </w:r>
    </w:p>
    <w:p w:rsidR="00590D9B" w:rsidRDefault="00590D9B" w:rsidP="00D24DAF">
      <w:pPr>
        <w:rPr>
          <w:b/>
          <w:sz w:val="28"/>
          <w:szCs w:val="28"/>
        </w:rPr>
      </w:pPr>
    </w:p>
    <w:p w:rsidR="00590D9B" w:rsidRPr="00D24DAF" w:rsidRDefault="00E66D80" w:rsidP="00590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590D9B" w:rsidRPr="00D24DAF">
        <w:rPr>
          <w:rFonts w:ascii="Times New Roman" w:hAnsi="Times New Roman" w:cs="Times New Roman"/>
          <w:b/>
          <w:sz w:val="28"/>
          <w:szCs w:val="28"/>
        </w:rPr>
        <w:t xml:space="preserve"> Особенности взаимодействия с семьями воспитанников</w:t>
      </w:r>
    </w:p>
    <w:p w:rsidR="00B96D1E" w:rsidRDefault="00B96D1E" w:rsidP="00590D9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96D1E">
        <w:rPr>
          <w:sz w:val="28"/>
          <w:szCs w:val="28"/>
          <w:shd w:val="clear" w:color="auto" w:fill="FFFFFF"/>
        </w:rPr>
        <w:t>Важнейшим условием необходимым для создания социальной ситуации развития детей является взаимодействие с родител</w:t>
      </w:r>
      <w:r>
        <w:rPr>
          <w:sz w:val="28"/>
          <w:szCs w:val="28"/>
          <w:shd w:val="clear" w:color="auto" w:fill="FFFFFF"/>
        </w:rPr>
        <w:t>ями по вопросам образования ребе</w:t>
      </w:r>
      <w:r w:rsidRPr="00B96D1E">
        <w:rPr>
          <w:sz w:val="28"/>
          <w:szCs w:val="28"/>
          <w:shd w:val="clear" w:color="auto" w:fill="FFFFFF"/>
        </w:rPr>
        <w:t>нка, непосредственного вовлечения их в образовательную деятельность.</w:t>
      </w: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40188">
        <w:rPr>
          <w:sz w:val="28"/>
          <w:szCs w:val="28"/>
          <w:shd w:val="clear" w:color="auto" w:fill="FFFFFF"/>
        </w:rPr>
        <w:t>С целью форми</w:t>
      </w:r>
      <w:r w:rsidR="00D24DAF">
        <w:rPr>
          <w:sz w:val="28"/>
          <w:szCs w:val="28"/>
          <w:shd w:val="clear" w:color="auto" w:fill="FFFFFF"/>
        </w:rPr>
        <w:t xml:space="preserve">рования у дошкольников знаний об окружающем мире </w:t>
      </w:r>
      <w:r>
        <w:rPr>
          <w:sz w:val="28"/>
          <w:szCs w:val="28"/>
          <w:shd w:val="clear" w:color="auto" w:fill="FFFFFF"/>
        </w:rPr>
        <w:t xml:space="preserve">проводятся следующие формы </w:t>
      </w:r>
      <w:r w:rsidRPr="00340188">
        <w:rPr>
          <w:sz w:val="28"/>
          <w:szCs w:val="28"/>
          <w:shd w:val="clear" w:color="auto" w:fill="FFFFFF"/>
        </w:rPr>
        <w:t>взаимодействия и об</w:t>
      </w:r>
      <w:r>
        <w:rPr>
          <w:sz w:val="28"/>
          <w:szCs w:val="28"/>
          <w:shd w:val="clear" w:color="auto" w:fill="FFFFFF"/>
        </w:rPr>
        <w:t xml:space="preserve">щения </w:t>
      </w:r>
      <w:r w:rsidRPr="00340188">
        <w:rPr>
          <w:sz w:val="28"/>
          <w:szCs w:val="28"/>
          <w:shd w:val="clear" w:color="auto" w:fill="FFFFFF"/>
        </w:rPr>
        <w:t>с родителями:</w:t>
      </w:r>
      <w:r>
        <w:rPr>
          <w:sz w:val="28"/>
          <w:szCs w:val="28"/>
          <w:shd w:val="clear" w:color="auto" w:fill="FFFFFF"/>
        </w:rPr>
        <w:t xml:space="preserve"> </w:t>
      </w:r>
    </w:p>
    <w:p w:rsidR="00590D9B" w:rsidRPr="00340188" w:rsidRDefault="00590D9B" w:rsidP="00590D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340188">
        <w:rPr>
          <w:sz w:val="28"/>
          <w:szCs w:val="28"/>
          <w:shd w:val="clear" w:color="auto" w:fill="FFFFFF"/>
        </w:rPr>
        <w:t>Знакомство с семьей: встречи-зн</w:t>
      </w:r>
      <w:r>
        <w:rPr>
          <w:sz w:val="28"/>
          <w:szCs w:val="28"/>
          <w:shd w:val="clear" w:color="auto" w:fill="FFFFFF"/>
        </w:rPr>
        <w:t>акомства, родительские собрания;</w:t>
      </w:r>
    </w:p>
    <w:p w:rsidR="00590D9B" w:rsidRPr="00340188" w:rsidRDefault="00590D9B" w:rsidP="00590D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340188">
        <w:rPr>
          <w:sz w:val="28"/>
          <w:szCs w:val="28"/>
          <w:shd w:val="clear" w:color="auto" w:fill="FFFFFF"/>
        </w:rPr>
        <w:lastRenderedPageBreak/>
        <w:t>Анкетирование (для каждой возрастной группы на начало и конец года как один из способов оценки о</w:t>
      </w:r>
      <w:r w:rsidR="00D24DAF">
        <w:rPr>
          <w:sz w:val="28"/>
          <w:szCs w:val="28"/>
          <w:shd w:val="clear" w:color="auto" w:fill="FFFFFF"/>
        </w:rPr>
        <w:t>бразовательной деятельности по П</w:t>
      </w:r>
      <w:r w:rsidRPr="00340188">
        <w:rPr>
          <w:sz w:val="28"/>
          <w:szCs w:val="28"/>
          <w:shd w:val="clear" w:color="auto" w:fill="FFFFFF"/>
        </w:rPr>
        <w:t>рограмме, определен</w:t>
      </w:r>
      <w:r>
        <w:rPr>
          <w:sz w:val="28"/>
          <w:szCs w:val="28"/>
          <w:shd w:val="clear" w:color="auto" w:fill="FFFFFF"/>
        </w:rPr>
        <w:t>ия уровня удо</w:t>
      </w:r>
      <w:r w:rsidRPr="00340188">
        <w:rPr>
          <w:sz w:val="28"/>
          <w:szCs w:val="28"/>
          <w:shd w:val="clear" w:color="auto" w:fill="FFFFFF"/>
        </w:rPr>
        <w:t>влетво</w:t>
      </w:r>
      <w:r>
        <w:rPr>
          <w:sz w:val="28"/>
          <w:szCs w:val="28"/>
          <w:shd w:val="clear" w:color="auto" w:fill="FFFFFF"/>
        </w:rPr>
        <w:t>ренности родителей);</w:t>
      </w:r>
    </w:p>
    <w:p w:rsidR="00590D9B" w:rsidRPr="00340188" w:rsidRDefault="00590D9B" w:rsidP="00590D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340188">
        <w:rPr>
          <w:sz w:val="28"/>
          <w:szCs w:val="28"/>
          <w:shd w:val="clear" w:color="auto" w:fill="FFFFFF"/>
        </w:rPr>
        <w:t>Информирование родителей о ходе образовательног</w:t>
      </w:r>
      <w:r>
        <w:rPr>
          <w:sz w:val="28"/>
          <w:szCs w:val="28"/>
          <w:shd w:val="clear" w:color="auto" w:fill="FFFFFF"/>
        </w:rPr>
        <w:t>о процесса по Программе: дни от</w:t>
      </w:r>
      <w:r w:rsidRPr="00340188">
        <w:rPr>
          <w:sz w:val="28"/>
          <w:szCs w:val="28"/>
          <w:shd w:val="clear" w:color="auto" w:fill="FFFFFF"/>
        </w:rPr>
        <w:t>крытых дверей, индивидуальные и групп</w:t>
      </w:r>
      <w:r>
        <w:rPr>
          <w:sz w:val="28"/>
          <w:szCs w:val="28"/>
          <w:shd w:val="clear" w:color="auto" w:fill="FFFFFF"/>
        </w:rPr>
        <w:t xml:space="preserve">овые консультации, родительские </w:t>
      </w:r>
      <w:r w:rsidRPr="00340188">
        <w:rPr>
          <w:sz w:val="28"/>
          <w:szCs w:val="28"/>
          <w:shd w:val="clear" w:color="auto" w:fill="FFFFFF"/>
        </w:rPr>
        <w:t xml:space="preserve">собрания, </w:t>
      </w:r>
      <w:r>
        <w:rPr>
          <w:sz w:val="28"/>
          <w:szCs w:val="28"/>
          <w:shd w:val="clear" w:color="auto" w:fill="FFFFFF"/>
        </w:rPr>
        <w:t xml:space="preserve">дни добрых дел, </w:t>
      </w:r>
      <w:r w:rsidRPr="00340188">
        <w:rPr>
          <w:sz w:val="28"/>
          <w:szCs w:val="28"/>
          <w:shd w:val="clear" w:color="auto" w:fill="FFFFFF"/>
        </w:rPr>
        <w:t>оформление информационных стендов, организация выставок</w:t>
      </w:r>
      <w:r>
        <w:rPr>
          <w:sz w:val="28"/>
          <w:szCs w:val="28"/>
          <w:shd w:val="clear" w:color="auto" w:fill="FFFFFF"/>
        </w:rPr>
        <w:t xml:space="preserve"> детского творчества, приглашение</w:t>
      </w:r>
      <w:r w:rsidRPr="006A5512">
        <w:rPr>
          <w:sz w:val="28"/>
          <w:szCs w:val="28"/>
          <w:shd w:val="clear" w:color="auto" w:fill="FFFFFF"/>
        </w:rPr>
        <w:t xml:space="preserve"> родителей </w:t>
      </w:r>
      <w:r>
        <w:rPr>
          <w:sz w:val="28"/>
          <w:szCs w:val="28"/>
          <w:shd w:val="clear" w:color="auto" w:fill="FFFFFF"/>
        </w:rPr>
        <w:t xml:space="preserve">на </w:t>
      </w:r>
      <w:r w:rsidRPr="006A5512">
        <w:rPr>
          <w:sz w:val="28"/>
          <w:szCs w:val="28"/>
          <w:shd w:val="clear" w:color="auto" w:fill="FFFFFF"/>
        </w:rPr>
        <w:t>про</w:t>
      </w:r>
      <w:r>
        <w:rPr>
          <w:sz w:val="28"/>
          <w:szCs w:val="28"/>
          <w:shd w:val="clear" w:color="auto" w:fill="FFFFFF"/>
        </w:rPr>
        <w:t xml:space="preserve">ведение открытых просмотров детской деятельности, групповых развлечений, </w:t>
      </w:r>
      <w:r w:rsidRPr="006A5512">
        <w:rPr>
          <w:sz w:val="28"/>
          <w:szCs w:val="28"/>
          <w:shd w:val="clear" w:color="auto" w:fill="FFFFFF"/>
        </w:rPr>
        <w:t xml:space="preserve">праздников </w:t>
      </w:r>
      <w:r>
        <w:rPr>
          <w:sz w:val="28"/>
          <w:szCs w:val="28"/>
          <w:shd w:val="clear" w:color="auto" w:fill="FFFFFF"/>
        </w:rPr>
        <w:t>и спектаклей</w:t>
      </w:r>
      <w:r w:rsidRPr="00340188">
        <w:rPr>
          <w:sz w:val="28"/>
          <w:szCs w:val="28"/>
          <w:shd w:val="clear" w:color="auto" w:fill="FFFFFF"/>
        </w:rPr>
        <w:t>, создание памяток</w:t>
      </w:r>
      <w:r>
        <w:rPr>
          <w:sz w:val="28"/>
          <w:szCs w:val="28"/>
          <w:shd w:val="clear" w:color="auto" w:fill="FFFFFF"/>
        </w:rPr>
        <w:t>, буклетов, папок-передвижек, альбомов, сетевые электронные ресурсы;</w:t>
      </w:r>
    </w:p>
    <w:p w:rsidR="00590D9B" w:rsidRPr="00340188" w:rsidRDefault="00590D9B" w:rsidP="00590D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340188">
        <w:rPr>
          <w:sz w:val="28"/>
          <w:szCs w:val="28"/>
          <w:shd w:val="clear" w:color="auto" w:fill="FFFFFF"/>
        </w:rPr>
        <w:t>Образование родителей по направлению Програм</w:t>
      </w:r>
      <w:r>
        <w:rPr>
          <w:sz w:val="28"/>
          <w:szCs w:val="28"/>
          <w:shd w:val="clear" w:color="auto" w:fill="FFFFFF"/>
        </w:rPr>
        <w:t>мы: проведение консультаций, круглых столов, ма</w:t>
      </w:r>
      <w:r w:rsidRPr="00340188">
        <w:rPr>
          <w:sz w:val="28"/>
          <w:szCs w:val="28"/>
          <w:shd w:val="clear" w:color="auto" w:fill="FFFFFF"/>
        </w:rPr>
        <w:t>стер-классов, со</w:t>
      </w:r>
      <w:r>
        <w:rPr>
          <w:sz w:val="28"/>
          <w:szCs w:val="28"/>
          <w:shd w:val="clear" w:color="auto" w:fill="FFFFFF"/>
        </w:rPr>
        <w:t>здание библиотеки для родителей;</w:t>
      </w:r>
    </w:p>
    <w:p w:rsidR="00590D9B" w:rsidRDefault="00590D9B" w:rsidP="00590D9B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340188">
        <w:rPr>
          <w:sz w:val="28"/>
          <w:szCs w:val="28"/>
          <w:shd w:val="clear" w:color="auto" w:fill="FFFFFF"/>
        </w:rPr>
        <w:t xml:space="preserve">Совместная деятельность: привлечение родителей к </w:t>
      </w:r>
      <w:r>
        <w:rPr>
          <w:sz w:val="28"/>
          <w:szCs w:val="28"/>
          <w:shd w:val="clear" w:color="auto" w:fill="FFFFFF"/>
        </w:rPr>
        <w:t>организации тематических выставок, театральных постано</w:t>
      </w:r>
      <w:r w:rsidRPr="00340188">
        <w:rPr>
          <w:sz w:val="28"/>
          <w:szCs w:val="28"/>
          <w:shd w:val="clear" w:color="auto" w:fill="FFFFFF"/>
        </w:rPr>
        <w:t>вок,</w:t>
      </w:r>
      <w:r>
        <w:rPr>
          <w:sz w:val="28"/>
          <w:szCs w:val="28"/>
          <w:shd w:val="clear" w:color="auto" w:fill="FFFFFF"/>
        </w:rPr>
        <w:t xml:space="preserve"> соревнований, </w:t>
      </w:r>
      <w:r w:rsidRPr="00D672B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зготовлению костюмов, атрибутов,</w:t>
      </w:r>
      <w:r w:rsidRPr="00340188">
        <w:rPr>
          <w:sz w:val="28"/>
          <w:szCs w:val="28"/>
          <w:shd w:val="clear" w:color="auto" w:fill="FFFFFF"/>
        </w:rPr>
        <w:t xml:space="preserve"> к участию в детской исследовательской </w:t>
      </w:r>
      <w:r>
        <w:rPr>
          <w:sz w:val="28"/>
          <w:szCs w:val="28"/>
          <w:shd w:val="clear" w:color="auto" w:fill="FFFFFF"/>
        </w:rPr>
        <w:t>деятельности по темам Программы,</w:t>
      </w:r>
      <w:r w:rsidRPr="006A5512">
        <w:rPr>
          <w:sz w:val="28"/>
          <w:szCs w:val="28"/>
          <w:shd w:val="clear" w:color="auto" w:fill="FFFFFF"/>
        </w:rPr>
        <w:t xml:space="preserve"> </w:t>
      </w:r>
      <w:r w:rsidR="00D24DAF">
        <w:rPr>
          <w:sz w:val="28"/>
          <w:szCs w:val="28"/>
          <w:shd w:val="clear" w:color="auto" w:fill="FFFFFF"/>
        </w:rPr>
        <w:t>социальные акции,</w:t>
      </w:r>
      <w:r w:rsidRPr="006A55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краеведческие</w:t>
      </w:r>
      <w:r w:rsidRPr="006A55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прогулки, </w:t>
      </w:r>
      <w:r w:rsidRPr="006A5512">
        <w:rPr>
          <w:sz w:val="28"/>
          <w:szCs w:val="28"/>
          <w:shd w:val="clear" w:color="auto" w:fill="FFFFFF"/>
        </w:rPr>
        <w:t xml:space="preserve">походы </w:t>
      </w:r>
      <w:r>
        <w:rPr>
          <w:sz w:val="28"/>
          <w:szCs w:val="28"/>
          <w:shd w:val="clear" w:color="auto" w:fill="FFFFFF"/>
        </w:rPr>
        <w:t>и экскурсии с детьми, п</w:t>
      </w:r>
      <w:r w:rsidRPr="006A5512">
        <w:rPr>
          <w:sz w:val="28"/>
          <w:szCs w:val="28"/>
          <w:shd w:val="clear" w:color="auto" w:fill="FFFFFF"/>
        </w:rPr>
        <w:t>ривлечение родителей к сбору познавательного материала для пополнения экспозици</w:t>
      </w:r>
      <w:r>
        <w:rPr>
          <w:sz w:val="28"/>
          <w:szCs w:val="28"/>
          <w:shd w:val="clear" w:color="auto" w:fill="FFFFFF"/>
        </w:rPr>
        <w:t xml:space="preserve">и </w:t>
      </w:r>
      <w:r w:rsidR="00D24DAF">
        <w:rPr>
          <w:sz w:val="28"/>
          <w:szCs w:val="28"/>
          <w:shd w:val="clear" w:color="auto" w:fill="FFFFFF"/>
        </w:rPr>
        <w:t>группового уголка познания.</w:t>
      </w: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  <w:shd w:val="clear" w:color="auto" w:fill="FFFFFF"/>
        </w:rPr>
      </w:pP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sz w:val="28"/>
          <w:szCs w:val="28"/>
          <w:shd w:val="clear" w:color="auto" w:fill="FFFFFF"/>
        </w:rPr>
      </w:pPr>
    </w:p>
    <w:p w:rsidR="00D92DDE" w:rsidRDefault="00D92DDE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sz w:val="28"/>
          <w:szCs w:val="28"/>
          <w:shd w:val="clear" w:color="auto" w:fill="FFFFFF"/>
        </w:rPr>
      </w:pPr>
    </w:p>
    <w:p w:rsidR="00D92DDE" w:rsidRDefault="00D92DDE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sz w:val="28"/>
          <w:szCs w:val="28"/>
          <w:shd w:val="clear" w:color="auto" w:fill="FFFFFF"/>
        </w:rPr>
      </w:pPr>
    </w:p>
    <w:p w:rsidR="00590D9B" w:rsidRPr="00484241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sz w:val="28"/>
          <w:szCs w:val="28"/>
          <w:shd w:val="clear" w:color="auto" w:fill="FFFFFF"/>
        </w:rPr>
      </w:pPr>
      <w:r w:rsidRPr="00484241">
        <w:rPr>
          <w:b/>
          <w:sz w:val="28"/>
          <w:szCs w:val="28"/>
          <w:shd w:val="clear" w:color="auto" w:fill="FFFFFF"/>
        </w:rPr>
        <w:t>III. ОРГАНИЗАЦИОННЫЙ РАЗДЕЛ</w:t>
      </w:r>
    </w:p>
    <w:p w:rsidR="00590D9B" w:rsidRPr="00484241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  <w:shd w:val="clear" w:color="auto" w:fill="FFFFFF"/>
        </w:rPr>
      </w:pPr>
    </w:p>
    <w:p w:rsidR="00590D9B" w:rsidRPr="00614BCA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b/>
          <w:sz w:val="28"/>
          <w:szCs w:val="28"/>
        </w:rPr>
      </w:pPr>
      <w:r w:rsidRPr="00614BCA">
        <w:rPr>
          <w:b/>
          <w:bCs/>
          <w:sz w:val="28"/>
          <w:szCs w:val="28"/>
        </w:rPr>
        <w:t xml:space="preserve">    </w:t>
      </w:r>
      <w:r w:rsidRPr="00614BCA">
        <w:rPr>
          <w:b/>
          <w:sz w:val="28"/>
          <w:szCs w:val="28"/>
        </w:rPr>
        <w:t xml:space="preserve">3.1. Организация образовательной деятельности </w:t>
      </w: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590D9B" w:rsidRPr="00224BC3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224BC3">
        <w:rPr>
          <w:sz w:val="28"/>
          <w:szCs w:val="28"/>
        </w:rPr>
        <w:t>В</w:t>
      </w:r>
      <w:r w:rsidRPr="00224BC3">
        <w:rPr>
          <w:sz w:val="28"/>
          <w:szCs w:val="28"/>
        </w:rPr>
        <w:tab/>
        <w:t>основу организации образовательно</w:t>
      </w:r>
      <w:r w:rsidR="00D24DAF">
        <w:rPr>
          <w:sz w:val="28"/>
          <w:szCs w:val="28"/>
        </w:rPr>
        <w:t>го процесса определен модульно-</w:t>
      </w:r>
      <w:r w:rsidRPr="00224BC3">
        <w:rPr>
          <w:sz w:val="28"/>
          <w:szCs w:val="28"/>
        </w:rPr>
        <w:t xml:space="preserve"> тематический принцип с </w:t>
      </w:r>
      <w:r>
        <w:rPr>
          <w:sz w:val="28"/>
          <w:szCs w:val="28"/>
        </w:rPr>
        <w:t>ведущей игровой деятельностью,</w:t>
      </w:r>
      <w:r w:rsidRPr="00224BC3">
        <w:rPr>
          <w:sz w:val="28"/>
          <w:szCs w:val="28"/>
        </w:rPr>
        <w:t xml:space="preserve"> решение программных задач осуществляется в разных формах совместной деятельности взрослых и детей, а также в самостоятельной деятельности.</w:t>
      </w: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590D9B" w:rsidRPr="00224BC3" w:rsidRDefault="00D24DAF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3</w:t>
      </w:r>
      <w:r w:rsidR="00590D9B" w:rsidRPr="00224BC3">
        <w:rPr>
          <w:sz w:val="28"/>
          <w:szCs w:val="28"/>
        </w:rPr>
        <w:t xml:space="preserve"> года:</w:t>
      </w:r>
    </w:p>
    <w:p w:rsidR="00590D9B" w:rsidRPr="00224BC3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224BC3">
        <w:rPr>
          <w:sz w:val="28"/>
          <w:szCs w:val="28"/>
        </w:rPr>
        <w:t>•</w:t>
      </w:r>
      <w:r w:rsidRPr="00224BC3">
        <w:rPr>
          <w:sz w:val="28"/>
          <w:szCs w:val="28"/>
        </w:rPr>
        <w:tab/>
      </w:r>
      <w:r w:rsidR="00D24DAF">
        <w:rPr>
          <w:sz w:val="28"/>
          <w:szCs w:val="28"/>
        </w:rPr>
        <w:t>первый</w:t>
      </w:r>
      <w:r w:rsidRPr="00224BC3">
        <w:rPr>
          <w:sz w:val="28"/>
          <w:szCs w:val="28"/>
        </w:rPr>
        <w:t xml:space="preserve"> год обучения - дети средней группы, 4-5 лет.</w:t>
      </w:r>
    </w:p>
    <w:p w:rsidR="00590D9B" w:rsidRPr="00224BC3" w:rsidRDefault="00D24DAF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второй</w:t>
      </w:r>
      <w:r w:rsidR="00590D9B" w:rsidRPr="00224BC3">
        <w:rPr>
          <w:sz w:val="28"/>
          <w:szCs w:val="28"/>
        </w:rPr>
        <w:t xml:space="preserve"> год обучения – дети старшей группы, 5-6 лет</w:t>
      </w:r>
    </w:p>
    <w:p w:rsidR="00590D9B" w:rsidRPr="00224BC3" w:rsidRDefault="00D24DAF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третий</w:t>
      </w:r>
      <w:r w:rsidR="00590D9B" w:rsidRPr="00224BC3">
        <w:rPr>
          <w:sz w:val="28"/>
          <w:szCs w:val="28"/>
        </w:rPr>
        <w:t xml:space="preserve"> год обучения – дети подготовительной </w:t>
      </w:r>
      <w:r w:rsidR="00590D9B">
        <w:rPr>
          <w:sz w:val="28"/>
          <w:szCs w:val="28"/>
        </w:rPr>
        <w:t xml:space="preserve">к школе </w:t>
      </w:r>
      <w:r w:rsidR="00590D9B" w:rsidRPr="00224BC3">
        <w:rPr>
          <w:sz w:val="28"/>
          <w:szCs w:val="28"/>
        </w:rPr>
        <w:t>группы, 6-7 лет</w:t>
      </w: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E66D80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224BC3">
        <w:rPr>
          <w:sz w:val="28"/>
          <w:szCs w:val="28"/>
        </w:rPr>
        <w:t xml:space="preserve">Образовательная деятельность осуществляется с детьми всей группы в форме </w:t>
      </w:r>
      <w:r w:rsidR="00D24DAF">
        <w:rPr>
          <w:sz w:val="28"/>
          <w:szCs w:val="28"/>
        </w:rPr>
        <w:t xml:space="preserve">непосредственно образовательной </w:t>
      </w:r>
      <w:r w:rsidR="00E66D80">
        <w:rPr>
          <w:sz w:val="28"/>
          <w:szCs w:val="28"/>
        </w:rPr>
        <w:t>деятельности.</w:t>
      </w:r>
    </w:p>
    <w:p w:rsidR="00E66D80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224BC3">
        <w:rPr>
          <w:sz w:val="28"/>
          <w:szCs w:val="28"/>
        </w:rPr>
        <w:t xml:space="preserve">средняя группа – </w:t>
      </w:r>
      <w:r w:rsidR="00D24DAF">
        <w:rPr>
          <w:sz w:val="28"/>
          <w:szCs w:val="28"/>
        </w:rPr>
        <w:t xml:space="preserve">НОД в форме </w:t>
      </w:r>
      <w:r w:rsidR="00E66D80">
        <w:rPr>
          <w:sz w:val="28"/>
          <w:szCs w:val="28"/>
        </w:rPr>
        <w:t xml:space="preserve">познавательной </w:t>
      </w:r>
      <w:proofErr w:type="spellStart"/>
      <w:r w:rsidR="00D24DAF">
        <w:rPr>
          <w:sz w:val="28"/>
          <w:szCs w:val="28"/>
        </w:rPr>
        <w:t>квест</w:t>
      </w:r>
      <w:proofErr w:type="spellEnd"/>
      <w:r w:rsidR="00D24DAF">
        <w:rPr>
          <w:sz w:val="28"/>
          <w:szCs w:val="28"/>
        </w:rPr>
        <w:t>-игр</w:t>
      </w:r>
      <w:r w:rsidR="00E66D80">
        <w:rPr>
          <w:sz w:val="28"/>
          <w:szCs w:val="28"/>
        </w:rPr>
        <w:t>ы</w:t>
      </w:r>
      <w:r w:rsidR="00D24DAF">
        <w:rPr>
          <w:sz w:val="28"/>
          <w:szCs w:val="28"/>
        </w:rPr>
        <w:t xml:space="preserve"> </w:t>
      </w:r>
      <w:r w:rsidRPr="00224BC3">
        <w:rPr>
          <w:sz w:val="28"/>
          <w:szCs w:val="28"/>
        </w:rPr>
        <w:t>1 раз в неделю, продолжительность</w:t>
      </w:r>
      <w:r w:rsidR="00B93C8E">
        <w:rPr>
          <w:sz w:val="28"/>
          <w:szCs w:val="28"/>
        </w:rPr>
        <w:t>ю</w:t>
      </w:r>
      <w:r w:rsidRPr="00224BC3">
        <w:rPr>
          <w:sz w:val="28"/>
          <w:szCs w:val="28"/>
        </w:rPr>
        <w:t xml:space="preserve"> 20 минут;</w:t>
      </w:r>
      <w:r w:rsidR="00D24DAF">
        <w:rPr>
          <w:sz w:val="28"/>
          <w:szCs w:val="28"/>
        </w:rPr>
        <w:t xml:space="preserve"> </w:t>
      </w:r>
    </w:p>
    <w:p w:rsidR="00E66D80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224BC3">
        <w:rPr>
          <w:sz w:val="28"/>
          <w:szCs w:val="28"/>
        </w:rPr>
        <w:lastRenderedPageBreak/>
        <w:t xml:space="preserve">старшая группа – </w:t>
      </w:r>
      <w:r w:rsidR="00B93C8E" w:rsidRPr="00B93C8E">
        <w:rPr>
          <w:sz w:val="28"/>
          <w:szCs w:val="28"/>
        </w:rPr>
        <w:t xml:space="preserve">НОД в форме </w:t>
      </w:r>
      <w:r w:rsidR="00E66D80">
        <w:rPr>
          <w:sz w:val="28"/>
          <w:szCs w:val="28"/>
        </w:rPr>
        <w:t xml:space="preserve">познавательной </w:t>
      </w:r>
      <w:proofErr w:type="spellStart"/>
      <w:r w:rsidR="00B93C8E" w:rsidRPr="00B93C8E">
        <w:rPr>
          <w:sz w:val="28"/>
          <w:szCs w:val="28"/>
        </w:rPr>
        <w:t>квест</w:t>
      </w:r>
      <w:proofErr w:type="spellEnd"/>
      <w:r w:rsidR="00B93C8E" w:rsidRPr="00B93C8E">
        <w:rPr>
          <w:sz w:val="28"/>
          <w:szCs w:val="28"/>
        </w:rPr>
        <w:t>-игр</w:t>
      </w:r>
      <w:r w:rsidR="00E66D80">
        <w:rPr>
          <w:sz w:val="28"/>
          <w:szCs w:val="28"/>
        </w:rPr>
        <w:t>ы</w:t>
      </w:r>
      <w:r w:rsidR="00B93C8E" w:rsidRPr="00B93C8E">
        <w:rPr>
          <w:sz w:val="28"/>
          <w:szCs w:val="28"/>
        </w:rPr>
        <w:t xml:space="preserve"> 1 раз</w:t>
      </w:r>
      <w:r w:rsidR="00B93C8E">
        <w:rPr>
          <w:sz w:val="28"/>
          <w:szCs w:val="28"/>
        </w:rPr>
        <w:t xml:space="preserve"> в неделю, продолжительностью 25</w:t>
      </w:r>
      <w:r w:rsidR="00B93C8E" w:rsidRPr="00B93C8E">
        <w:rPr>
          <w:sz w:val="28"/>
          <w:szCs w:val="28"/>
        </w:rPr>
        <w:t xml:space="preserve"> минут; </w:t>
      </w: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224BC3">
        <w:rPr>
          <w:sz w:val="28"/>
          <w:szCs w:val="28"/>
        </w:rPr>
        <w:t xml:space="preserve">подготовительная </w:t>
      </w:r>
      <w:r>
        <w:rPr>
          <w:sz w:val="28"/>
          <w:szCs w:val="28"/>
        </w:rPr>
        <w:t xml:space="preserve">к школе </w:t>
      </w:r>
      <w:r w:rsidRPr="00224BC3">
        <w:rPr>
          <w:sz w:val="28"/>
          <w:szCs w:val="28"/>
        </w:rPr>
        <w:t>группа –</w:t>
      </w:r>
      <w:r w:rsidR="00B93C8E">
        <w:rPr>
          <w:sz w:val="28"/>
          <w:szCs w:val="28"/>
        </w:rPr>
        <w:t xml:space="preserve"> </w:t>
      </w:r>
      <w:r w:rsidR="00B93C8E" w:rsidRPr="00B93C8E">
        <w:rPr>
          <w:sz w:val="28"/>
          <w:szCs w:val="28"/>
        </w:rPr>
        <w:t xml:space="preserve">НОД в форме </w:t>
      </w:r>
      <w:r w:rsidR="00E66D80">
        <w:rPr>
          <w:sz w:val="28"/>
          <w:szCs w:val="28"/>
        </w:rPr>
        <w:t xml:space="preserve">познавательной </w:t>
      </w:r>
      <w:proofErr w:type="spellStart"/>
      <w:r w:rsidR="00B93C8E" w:rsidRPr="00B93C8E">
        <w:rPr>
          <w:sz w:val="28"/>
          <w:szCs w:val="28"/>
        </w:rPr>
        <w:t>квест</w:t>
      </w:r>
      <w:proofErr w:type="spellEnd"/>
      <w:r w:rsidR="00B93C8E" w:rsidRPr="00B93C8E">
        <w:rPr>
          <w:sz w:val="28"/>
          <w:szCs w:val="28"/>
        </w:rPr>
        <w:t>-игр</w:t>
      </w:r>
      <w:r w:rsidR="00E66D80">
        <w:rPr>
          <w:sz w:val="28"/>
          <w:szCs w:val="28"/>
        </w:rPr>
        <w:t>ы</w:t>
      </w:r>
      <w:r w:rsidR="00B93C8E" w:rsidRPr="00B93C8E">
        <w:rPr>
          <w:sz w:val="28"/>
          <w:szCs w:val="28"/>
        </w:rPr>
        <w:t xml:space="preserve"> 1 раз</w:t>
      </w:r>
      <w:r w:rsidR="00B93C8E">
        <w:rPr>
          <w:sz w:val="28"/>
          <w:szCs w:val="28"/>
        </w:rPr>
        <w:t xml:space="preserve"> в неделю, продолжительностью 30</w:t>
      </w:r>
      <w:r w:rsidR="00E66D80">
        <w:rPr>
          <w:sz w:val="28"/>
          <w:szCs w:val="28"/>
        </w:rPr>
        <w:t xml:space="preserve"> минут.</w:t>
      </w:r>
    </w:p>
    <w:p w:rsidR="00E66D80" w:rsidRDefault="00E66D80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sz w:val="28"/>
          <w:szCs w:val="28"/>
          <w:shd w:val="clear" w:color="auto" w:fill="FFFFFF"/>
        </w:rPr>
      </w:pPr>
    </w:p>
    <w:p w:rsidR="00590D9B" w:rsidRPr="0050428E" w:rsidRDefault="00590D9B" w:rsidP="009346A6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3.2. </w:t>
      </w:r>
      <w:r w:rsidRPr="0050428E">
        <w:rPr>
          <w:b/>
          <w:sz w:val="28"/>
          <w:szCs w:val="28"/>
          <w:shd w:val="clear" w:color="auto" w:fill="FFFFFF"/>
        </w:rPr>
        <w:t>Материально-технического оснащение</w:t>
      </w:r>
    </w:p>
    <w:p w:rsid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Образовательный процесс, организованный в соответствии с ра</w:t>
      </w:r>
      <w:r>
        <w:rPr>
          <w:sz w:val="28"/>
          <w:szCs w:val="28"/>
          <w:shd w:val="clear" w:color="auto" w:fill="FFFFFF"/>
        </w:rPr>
        <w:t>бочей программой «Поиск</w:t>
      </w:r>
      <w:r w:rsidRPr="009346A6">
        <w:rPr>
          <w:sz w:val="28"/>
          <w:szCs w:val="28"/>
          <w:shd w:val="clear" w:color="auto" w:fill="FFFFFF"/>
        </w:rPr>
        <w:t>», начинается с создания развивающей предметно-</w:t>
      </w:r>
      <w:r>
        <w:rPr>
          <w:sz w:val="28"/>
          <w:szCs w:val="28"/>
          <w:shd w:val="clear" w:color="auto" w:fill="FFFFFF"/>
        </w:rPr>
        <w:t xml:space="preserve">пространственной среды в группе. </w:t>
      </w:r>
      <w:r w:rsidRPr="009346A6">
        <w:rPr>
          <w:sz w:val="28"/>
          <w:szCs w:val="28"/>
          <w:shd w:val="clear" w:color="auto" w:fill="FFFFFF"/>
        </w:rPr>
        <w:t xml:space="preserve"> 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Пространство группы организ</w:t>
      </w:r>
      <w:r>
        <w:rPr>
          <w:sz w:val="28"/>
          <w:szCs w:val="28"/>
          <w:shd w:val="clear" w:color="auto" w:fill="FFFFFF"/>
        </w:rPr>
        <w:t>уется в виде разграниченных центров развития</w:t>
      </w:r>
      <w:r w:rsidRPr="009346A6">
        <w:rPr>
          <w:sz w:val="28"/>
          <w:szCs w:val="28"/>
          <w:shd w:val="clear" w:color="auto" w:fill="FFFFFF"/>
        </w:rPr>
        <w:t>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Подобная организация </w:t>
      </w:r>
      <w:r w:rsidRPr="009346A6">
        <w:rPr>
          <w:sz w:val="28"/>
          <w:szCs w:val="28"/>
          <w:shd w:val="clear" w:color="auto" w:fill="FFFFFF"/>
        </w:rPr>
        <w:t>пространства позволяет дошкольникам выбирать интересные для себя з</w:t>
      </w:r>
      <w:r>
        <w:rPr>
          <w:sz w:val="28"/>
          <w:szCs w:val="28"/>
          <w:shd w:val="clear" w:color="auto" w:fill="FFFFFF"/>
        </w:rPr>
        <w:t xml:space="preserve">анятия, чередовать их в течение дня, </w:t>
      </w:r>
      <w:r w:rsidRPr="009346A6">
        <w:rPr>
          <w:sz w:val="28"/>
          <w:szCs w:val="28"/>
          <w:shd w:val="clear" w:color="auto" w:fill="FFFFFF"/>
        </w:rPr>
        <w:t>а педагогу дает возможность эффективно организовывать образовательный процесс с учет</w:t>
      </w:r>
      <w:r>
        <w:rPr>
          <w:sz w:val="28"/>
          <w:szCs w:val="28"/>
          <w:shd w:val="clear" w:color="auto" w:fill="FFFFFF"/>
        </w:rPr>
        <w:t xml:space="preserve">ом индивидуальных особенностей </w:t>
      </w:r>
      <w:r w:rsidRPr="009346A6">
        <w:rPr>
          <w:sz w:val="28"/>
          <w:szCs w:val="28"/>
          <w:shd w:val="clear" w:color="auto" w:fill="FFFFFF"/>
        </w:rPr>
        <w:t>детей.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снащение уголков регулярно меняется</w:t>
      </w:r>
      <w:r w:rsidRPr="009346A6">
        <w:rPr>
          <w:sz w:val="28"/>
          <w:szCs w:val="28"/>
          <w:shd w:val="clear" w:color="auto" w:fill="FFFFFF"/>
        </w:rPr>
        <w:t xml:space="preserve"> в соответствии с тематическим планированием образовательного процесса.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группе созданы центры развития</w:t>
      </w:r>
      <w:r w:rsidRPr="009346A6">
        <w:rPr>
          <w:sz w:val="28"/>
          <w:szCs w:val="28"/>
          <w:shd w:val="clear" w:color="auto" w:fill="FFFFFF"/>
        </w:rPr>
        <w:t>:</w:t>
      </w:r>
    </w:p>
    <w:p w:rsid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-</w:t>
      </w:r>
      <w:r w:rsidRPr="009346A6">
        <w:rPr>
          <w:sz w:val="28"/>
          <w:szCs w:val="28"/>
          <w:shd w:val="clear" w:color="auto" w:fill="FFFFFF"/>
        </w:rPr>
        <w:tab/>
        <w:t>центр экспериментирования</w:t>
      </w:r>
      <w:r w:rsidR="00CA4163">
        <w:rPr>
          <w:sz w:val="28"/>
          <w:szCs w:val="28"/>
          <w:shd w:val="clear" w:color="auto" w:fill="FFFFFF"/>
        </w:rPr>
        <w:t xml:space="preserve"> и уголок природы</w:t>
      </w:r>
      <w:r w:rsidRPr="009346A6">
        <w:rPr>
          <w:sz w:val="28"/>
          <w:szCs w:val="28"/>
          <w:shd w:val="clear" w:color="auto" w:fill="FFFFFF"/>
        </w:rPr>
        <w:t>;</w:t>
      </w:r>
    </w:p>
    <w:p w:rsid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-</w:t>
      </w:r>
      <w:r w:rsidRPr="009346A6">
        <w:rPr>
          <w:sz w:val="28"/>
          <w:szCs w:val="28"/>
          <w:shd w:val="clear" w:color="auto" w:fill="FFFFFF"/>
        </w:rPr>
        <w:tab/>
        <w:t>книжный уголок</w:t>
      </w:r>
      <w:r>
        <w:rPr>
          <w:sz w:val="28"/>
          <w:szCs w:val="28"/>
          <w:shd w:val="clear" w:color="auto" w:fill="FFFFFF"/>
        </w:rPr>
        <w:t xml:space="preserve"> с большим количеством энциклопедий и произведениями художественной литературы по темам</w:t>
      </w:r>
      <w:r w:rsidRPr="009346A6">
        <w:rPr>
          <w:sz w:val="28"/>
          <w:szCs w:val="28"/>
          <w:shd w:val="clear" w:color="auto" w:fill="FFFFFF"/>
        </w:rPr>
        <w:t>;</w:t>
      </w:r>
    </w:p>
    <w:p w:rsidR="0027594A" w:rsidRDefault="0027594A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      центр логических задач</w:t>
      </w:r>
      <w:r w:rsidR="00CA4163">
        <w:rPr>
          <w:sz w:val="28"/>
          <w:szCs w:val="28"/>
          <w:shd w:val="clear" w:color="auto" w:fill="FFFFFF"/>
        </w:rPr>
        <w:t xml:space="preserve"> и размышлений</w:t>
      </w:r>
      <w:r>
        <w:rPr>
          <w:sz w:val="28"/>
          <w:szCs w:val="28"/>
          <w:shd w:val="clear" w:color="auto" w:fill="FFFFFF"/>
        </w:rPr>
        <w:t>;</w:t>
      </w:r>
    </w:p>
    <w:p w:rsidR="00CA4163" w:rsidRDefault="00CA4163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      центр конструирования;</w:t>
      </w:r>
    </w:p>
    <w:p w:rsidR="00CA4163" w:rsidRPr="009346A6" w:rsidRDefault="00CA4163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      центр Дружбы народов;</w:t>
      </w:r>
    </w:p>
    <w:p w:rsidR="009346A6" w:rsidRPr="009346A6" w:rsidRDefault="00B96D1E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  <w:t>центр</w:t>
      </w:r>
      <w:r w:rsidR="009346A6" w:rsidRPr="009346A6">
        <w:rPr>
          <w:sz w:val="28"/>
          <w:szCs w:val="28"/>
          <w:shd w:val="clear" w:color="auto" w:fill="FFFFFF"/>
        </w:rPr>
        <w:t xml:space="preserve"> настольно-печатных игр;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-</w:t>
      </w:r>
      <w:r w:rsidRPr="009346A6">
        <w:rPr>
          <w:sz w:val="28"/>
          <w:szCs w:val="28"/>
          <w:shd w:val="clear" w:color="auto" w:fill="FFFFFF"/>
        </w:rPr>
        <w:tab/>
        <w:t>выставка (детского рисунка, детского творчества, изделий народных мастеров</w:t>
      </w:r>
      <w:r>
        <w:rPr>
          <w:sz w:val="28"/>
          <w:szCs w:val="28"/>
          <w:shd w:val="clear" w:color="auto" w:fill="FFFFFF"/>
        </w:rPr>
        <w:t>, индивидуальная выставка</w:t>
      </w:r>
      <w:r w:rsidRPr="009346A6">
        <w:rPr>
          <w:sz w:val="28"/>
          <w:szCs w:val="28"/>
          <w:shd w:val="clear" w:color="auto" w:fill="FFFFFF"/>
        </w:rPr>
        <w:t xml:space="preserve"> и т. д.);</w:t>
      </w:r>
    </w:p>
    <w:p w:rsid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  <w:t>уголок наблюдений за природой</w:t>
      </w:r>
      <w:r w:rsidRPr="009346A6">
        <w:rPr>
          <w:sz w:val="28"/>
          <w:szCs w:val="28"/>
          <w:shd w:val="clear" w:color="auto" w:fill="FFFFFF"/>
        </w:rPr>
        <w:t>;</w:t>
      </w:r>
    </w:p>
    <w:p w:rsidR="00B96D1E" w:rsidRPr="009346A6" w:rsidRDefault="00B96D1E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       центр патриотического воспитания;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-</w:t>
      </w:r>
      <w:r w:rsidRPr="009346A6">
        <w:rPr>
          <w:sz w:val="28"/>
          <w:szCs w:val="28"/>
          <w:shd w:val="clear" w:color="auto" w:fill="FFFFFF"/>
        </w:rPr>
        <w:tab/>
        <w:t>спортивный уголок;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-</w:t>
      </w:r>
      <w:r w:rsidRPr="009346A6">
        <w:rPr>
          <w:sz w:val="28"/>
          <w:szCs w:val="28"/>
          <w:shd w:val="clear" w:color="auto" w:fill="FFFFFF"/>
        </w:rPr>
        <w:tab/>
        <w:t>уголок для сюжетно-ролевых игр;</w:t>
      </w:r>
    </w:p>
    <w:p w:rsid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-</w:t>
      </w:r>
      <w:r w:rsidRPr="009346A6">
        <w:rPr>
          <w:sz w:val="28"/>
          <w:szCs w:val="28"/>
          <w:shd w:val="clear" w:color="auto" w:fill="FFFFFF"/>
        </w:rPr>
        <w:tab/>
        <w:t xml:space="preserve">уголок </w:t>
      </w:r>
      <w:proofErr w:type="spellStart"/>
      <w:r w:rsidRPr="009346A6">
        <w:rPr>
          <w:sz w:val="28"/>
          <w:szCs w:val="28"/>
          <w:shd w:val="clear" w:color="auto" w:fill="FFFFFF"/>
        </w:rPr>
        <w:t>ряжения</w:t>
      </w:r>
      <w:proofErr w:type="spellEnd"/>
      <w:r w:rsidRPr="009346A6">
        <w:rPr>
          <w:sz w:val="28"/>
          <w:szCs w:val="28"/>
          <w:shd w:val="clear" w:color="auto" w:fill="FFFFFF"/>
        </w:rPr>
        <w:t>;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       уголок творчества;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-</w:t>
      </w:r>
      <w:r w:rsidRPr="009346A6">
        <w:rPr>
          <w:sz w:val="28"/>
          <w:szCs w:val="28"/>
          <w:shd w:val="clear" w:color="auto" w:fill="FFFFFF"/>
        </w:rPr>
        <w:tab/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9346A6" w:rsidRPr="009346A6" w:rsidRDefault="009346A6" w:rsidP="009346A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346A6">
        <w:rPr>
          <w:sz w:val="28"/>
          <w:szCs w:val="28"/>
          <w:shd w:val="clear" w:color="auto" w:fill="FFFFFF"/>
        </w:rPr>
        <w:t>-</w:t>
      </w:r>
      <w:r w:rsidRPr="009346A6">
        <w:rPr>
          <w:sz w:val="28"/>
          <w:szCs w:val="28"/>
          <w:shd w:val="clear" w:color="auto" w:fill="FFFFFF"/>
        </w:rPr>
        <w:tab/>
        <w:t>игровой уголок (с игрушками, строительным материалом).</w:t>
      </w:r>
    </w:p>
    <w:p w:rsidR="00590D9B" w:rsidRDefault="00590D9B" w:rsidP="00590D9B">
      <w:pPr>
        <w:pStyle w:val="c1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  <w:shd w:val="clear" w:color="auto" w:fill="FFFFFF"/>
        </w:rPr>
      </w:pPr>
    </w:p>
    <w:p w:rsidR="00590D9B" w:rsidRPr="006D619B" w:rsidRDefault="006D619B" w:rsidP="0059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19B">
        <w:rPr>
          <w:rFonts w:ascii="Times New Roman" w:hAnsi="Times New Roman" w:cs="Times New Roman"/>
          <w:b/>
          <w:sz w:val="28"/>
          <w:szCs w:val="28"/>
        </w:rPr>
        <w:t>3.3</w:t>
      </w:r>
      <w:r w:rsidR="00590D9B" w:rsidRPr="006D619B">
        <w:rPr>
          <w:rFonts w:ascii="Times New Roman" w:hAnsi="Times New Roman" w:cs="Times New Roman"/>
          <w:b/>
          <w:sz w:val="28"/>
          <w:szCs w:val="28"/>
        </w:rPr>
        <w:t xml:space="preserve"> Информационно-методическое обеспечение Программы</w:t>
      </w:r>
      <w:r w:rsidR="00590D9B" w:rsidRPr="006D619B">
        <w:rPr>
          <w:rFonts w:ascii="Times New Roman" w:hAnsi="Times New Roman" w:cs="Times New Roman"/>
          <w:sz w:val="28"/>
          <w:szCs w:val="28"/>
        </w:rPr>
        <w:t>:</w:t>
      </w:r>
    </w:p>
    <w:p w:rsidR="00731CB3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31CB3">
        <w:rPr>
          <w:rFonts w:ascii="Times New Roman" w:hAnsi="Times New Roman" w:cs="Times New Roman"/>
          <w:sz w:val="28"/>
          <w:szCs w:val="28"/>
        </w:rPr>
        <w:t>Баронова</w:t>
      </w:r>
      <w:proofErr w:type="spellEnd"/>
      <w:r w:rsidR="00731CB3">
        <w:rPr>
          <w:rFonts w:ascii="Times New Roman" w:hAnsi="Times New Roman" w:cs="Times New Roman"/>
          <w:sz w:val="28"/>
          <w:szCs w:val="28"/>
        </w:rPr>
        <w:t xml:space="preserve"> В.В. </w:t>
      </w:r>
      <w:r w:rsidR="00731CB3" w:rsidRPr="00731CB3">
        <w:rPr>
          <w:rFonts w:ascii="Times New Roman" w:hAnsi="Times New Roman" w:cs="Times New Roman"/>
          <w:sz w:val="28"/>
          <w:szCs w:val="28"/>
        </w:rPr>
        <w:t>Грамматическое путеш</w:t>
      </w:r>
      <w:r w:rsidR="005E5AEC">
        <w:rPr>
          <w:rFonts w:ascii="Times New Roman" w:hAnsi="Times New Roman" w:cs="Times New Roman"/>
          <w:sz w:val="28"/>
          <w:szCs w:val="28"/>
        </w:rPr>
        <w:t>ествие по странам и континентам:</w:t>
      </w:r>
      <w:r w:rsidR="00731CB3" w:rsidRPr="00731CB3">
        <w:rPr>
          <w:rFonts w:ascii="Times New Roman" w:hAnsi="Times New Roman" w:cs="Times New Roman"/>
          <w:sz w:val="28"/>
          <w:szCs w:val="28"/>
        </w:rPr>
        <w:t xml:space="preserve"> Занятия по познавательному и речевому развитию старших дошкольников</w:t>
      </w:r>
      <w:r w:rsidR="005E5AEC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="005E5AEC">
        <w:rPr>
          <w:rFonts w:ascii="Times New Roman" w:hAnsi="Times New Roman" w:cs="Times New Roman"/>
          <w:sz w:val="28"/>
          <w:szCs w:val="28"/>
        </w:rPr>
        <w:t>Баронова</w:t>
      </w:r>
      <w:proofErr w:type="spellEnd"/>
      <w:r w:rsidR="005E5AEC">
        <w:rPr>
          <w:rFonts w:ascii="Times New Roman" w:hAnsi="Times New Roman" w:cs="Times New Roman"/>
          <w:sz w:val="28"/>
          <w:szCs w:val="28"/>
        </w:rPr>
        <w:t>. – М.: Сфера, 2016. – 128 с.</w:t>
      </w:r>
    </w:p>
    <w:p w:rsidR="00AA309E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Батлер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Меган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 xml:space="preserve"> Хьюз, 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Пиддок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 xml:space="preserve"> Клэр. Улетный 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 xml:space="preserve"> для мозгов: для детей 6-7 лет / 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Меган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 xml:space="preserve"> Хьюз 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Батлер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 xml:space="preserve">, Клэр 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Пиддок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 xml:space="preserve">; </w:t>
      </w:r>
      <w:r w:rsidR="00AA309E" w:rsidRPr="00AA309E">
        <w:rPr>
          <w:rFonts w:ascii="Times New Roman" w:hAnsi="Times New Roman" w:cs="Times New Roman"/>
          <w:sz w:val="28"/>
          <w:szCs w:val="28"/>
        </w:rPr>
        <w:t>[</w:t>
      </w:r>
      <w:r w:rsidR="00AA309E">
        <w:rPr>
          <w:rFonts w:ascii="Times New Roman" w:hAnsi="Times New Roman" w:cs="Times New Roman"/>
          <w:sz w:val="28"/>
          <w:szCs w:val="28"/>
        </w:rPr>
        <w:t>пер. с англ. И. Кукушкиной</w:t>
      </w:r>
      <w:r w:rsidR="00AA309E" w:rsidRPr="00151617">
        <w:rPr>
          <w:rFonts w:ascii="Times New Roman" w:hAnsi="Times New Roman" w:cs="Times New Roman"/>
          <w:sz w:val="28"/>
          <w:szCs w:val="28"/>
        </w:rPr>
        <w:t>]</w:t>
      </w:r>
      <w:r w:rsidR="00AA309E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>, 2018. – 152 с.</w:t>
      </w:r>
    </w:p>
    <w:p w:rsidR="008E2C56" w:rsidRPr="00AA309E" w:rsidRDefault="008E2C56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Познавательное развитие в дошкольном детстве /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Мозаика-Синтез, 2012. - </w:t>
      </w:r>
    </w:p>
    <w:p w:rsidR="009D403F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D403F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9D403F">
        <w:rPr>
          <w:rFonts w:ascii="Times New Roman" w:hAnsi="Times New Roman" w:cs="Times New Roman"/>
          <w:sz w:val="28"/>
          <w:szCs w:val="28"/>
        </w:rPr>
        <w:t xml:space="preserve"> Т.В. </w:t>
      </w:r>
      <w:r w:rsidR="009D403F" w:rsidRPr="009D403F">
        <w:rPr>
          <w:rFonts w:ascii="Times New Roman" w:hAnsi="Times New Roman" w:cs="Times New Roman"/>
          <w:sz w:val="28"/>
          <w:szCs w:val="28"/>
        </w:rPr>
        <w:t>Познав</w:t>
      </w:r>
      <w:r w:rsidR="009D403F">
        <w:rPr>
          <w:rFonts w:ascii="Times New Roman" w:hAnsi="Times New Roman" w:cs="Times New Roman"/>
          <w:sz w:val="28"/>
          <w:szCs w:val="28"/>
        </w:rPr>
        <w:t xml:space="preserve">ательное развитие дошкольников: </w:t>
      </w:r>
      <w:r w:rsidR="009D403F" w:rsidRPr="009D403F">
        <w:rPr>
          <w:rFonts w:ascii="Times New Roman" w:hAnsi="Times New Roman" w:cs="Times New Roman"/>
          <w:sz w:val="28"/>
          <w:szCs w:val="28"/>
        </w:rPr>
        <w:t>Теоретические основы и новые технологии</w:t>
      </w:r>
      <w:r w:rsidR="009D403F">
        <w:rPr>
          <w:rFonts w:ascii="Times New Roman" w:hAnsi="Times New Roman" w:cs="Times New Roman"/>
          <w:sz w:val="28"/>
          <w:szCs w:val="28"/>
        </w:rPr>
        <w:t xml:space="preserve"> / Т.В. </w:t>
      </w:r>
      <w:proofErr w:type="spellStart"/>
      <w:r w:rsidR="009D403F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9D403F">
        <w:rPr>
          <w:rFonts w:ascii="Times New Roman" w:hAnsi="Times New Roman" w:cs="Times New Roman"/>
          <w:sz w:val="28"/>
          <w:szCs w:val="28"/>
        </w:rPr>
        <w:t>. М.: Русское слово – учебник, 2015. – 128 с.</w:t>
      </w:r>
    </w:p>
    <w:p w:rsidR="00151617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51617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="00151617">
        <w:rPr>
          <w:rFonts w:ascii="Times New Roman" w:hAnsi="Times New Roman" w:cs="Times New Roman"/>
          <w:sz w:val="28"/>
          <w:szCs w:val="28"/>
        </w:rPr>
        <w:t xml:space="preserve"> </w:t>
      </w:r>
      <w:r w:rsidR="00731CB3">
        <w:rPr>
          <w:rFonts w:ascii="Times New Roman" w:hAnsi="Times New Roman" w:cs="Times New Roman"/>
          <w:sz w:val="28"/>
          <w:szCs w:val="28"/>
        </w:rPr>
        <w:t xml:space="preserve">А.Н. </w:t>
      </w:r>
      <w:r w:rsidR="00731CB3" w:rsidRPr="00731CB3">
        <w:rPr>
          <w:rFonts w:ascii="Times New Roman" w:hAnsi="Times New Roman" w:cs="Times New Roman"/>
          <w:sz w:val="28"/>
          <w:szCs w:val="28"/>
        </w:rPr>
        <w:t>Познавательное развитие дошкольников в игре. Методическое пособие</w:t>
      </w:r>
      <w:r w:rsidR="005E5AEC">
        <w:rPr>
          <w:rFonts w:ascii="Times New Roman" w:hAnsi="Times New Roman" w:cs="Times New Roman"/>
          <w:sz w:val="28"/>
          <w:szCs w:val="28"/>
        </w:rPr>
        <w:t xml:space="preserve"> / А.Н. </w:t>
      </w:r>
      <w:proofErr w:type="spellStart"/>
      <w:r w:rsidR="005E5AEC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="00731CB3">
        <w:rPr>
          <w:rFonts w:ascii="Times New Roman" w:hAnsi="Times New Roman" w:cs="Times New Roman"/>
          <w:sz w:val="28"/>
          <w:szCs w:val="28"/>
        </w:rPr>
        <w:t>. – М.: Сфера, 2016. – 96 с.</w:t>
      </w:r>
    </w:p>
    <w:p w:rsidR="005E5AEC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E5AEC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5E5AEC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5E5AEC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="005E5AEC">
        <w:rPr>
          <w:rFonts w:ascii="Times New Roman" w:hAnsi="Times New Roman" w:cs="Times New Roman"/>
          <w:sz w:val="28"/>
          <w:szCs w:val="28"/>
        </w:rPr>
        <w:t xml:space="preserve"> А.А. </w:t>
      </w:r>
      <w:r w:rsidR="005E5AEC" w:rsidRPr="005E5AEC">
        <w:rPr>
          <w:rFonts w:ascii="Times New Roman" w:hAnsi="Times New Roman" w:cs="Times New Roman"/>
          <w:sz w:val="28"/>
          <w:szCs w:val="28"/>
        </w:rPr>
        <w:t>Игр</w:t>
      </w:r>
      <w:r w:rsidR="005E5AEC">
        <w:rPr>
          <w:rFonts w:ascii="Times New Roman" w:hAnsi="Times New Roman" w:cs="Times New Roman"/>
          <w:sz w:val="28"/>
          <w:szCs w:val="28"/>
        </w:rPr>
        <w:t xml:space="preserve">ы-эксперименты с дошкольниками: </w:t>
      </w:r>
      <w:r w:rsidR="005E5AEC" w:rsidRPr="005E5AEC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 w:rsidR="005E5AEC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="005E5AEC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5E5AEC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5E5AEC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="005E5AEC">
        <w:rPr>
          <w:rFonts w:ascii="Times New Roman" w:hAnsi="Times New Roman" w:cs="Times New Roman"/>
          <w:sz w:val="28"/>
          <w:szCs w:val="28"/>
        </w:rPr>
        <w:t>. – М.: Центр педагогического образования, 2013. – 64 с.</w:t>
      </w:r>
    </w:p>
    <w:p w:rsidR="005E5AEC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E5AEC" w:rsidRPr="005E5AEC">
        <w:rPr>
          <w:rFonts w:ascii="Times New Roman" w:hAnsi="Times New Roman" w:cs="Times New Roman"/>
          <w:sz w:val="28"/>
          <w:szCs w:val="28"/>
        </w:rPr>
        <w:t>Деятельность дошкольников в детской</w:t>
      </w:r>
      <w:r w:rsidR="005E5AEC">
        <w:rPr>
          <w:rFonts w:ascii="Times New Roman" w:hAnsi="Times New Roman" w:cs="Times New Roman"/>
          <w:sz w:val="28"/>
          <w:szCs w:val="28"/>
        </w:rPr>
        <w:t xml:space="preserve"> экспериментальной лаборатории: </w:t>
      </w:r>
      <w:r w:rsidR="005E5AEC" w:rsidRPr="005E5AEC">
        <w:rPr>
          <w:rFonts w:ascii="Times New Roman" w:hAnsi="Times New Roman" w:cs="Times New Roman"/>
          <w:sz w:val="28"/>
          <w:szCs w:val="28"/>
        </w:rPr>
        <w:t>Программа, игровые проблемные ситуации, картотека опытов</w:t>
      </w:r>
      <w:r w:rsidR="005E5AEC">
        <w:rPr>
          <w:rFonts w:ascii="Times New Roman" w:hAnsi="Times New Roman" w:cs="Times New Roman"/>
          <w:sz w:val="28"/>
          <w:szCs w:val="28"/>
        </w:rPr>
        <w:t xml:space="preserve"> / </w:t>
      </w:r>
      <w:r w:rsidR="005E5AEC" w:rsidRPr="005E5AEC">
        <w:rPr>
          <w:rFonts w:ascii="Times New Roman" w:hAnsi="Times New Roman" w:cs="Times New Roman"/>
          <w:sz w:val="28"/>
          <w:szCs w:val="28"/>
        </w:rPr>
        <w:t>М. П. Костюченко, Н. Р. Камалова</w:t>
      </w:r>
      <w:r w:rsidR="005E5AEC">
        <w:rPr>
          <w:rFonts w:ascii="Times New Roman" w:hAnsi="Times New Roman" w:cs="Times New Roman"/>
          <w:sz w:val="28"/>
          <w:szCs w:val="28"/>
        </w:rPr>
        <w:t>. – М.: Учитель, 2016. – 148 с.</w:t>
      </w:r>
    </w:p>
    <w:p w:rsidR="008E2C56" w:rsidRDefault="008E2C56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56">
        <w:rPr>
          <w:rFonts w:ascii="Times New Roman" w:hAnsi="Times New Roman" w:cs="Times New Roman"/>
          <w:sz w:val="28"/>
          <w:szCs w:val="28"/>
        </w:rPr>
        <w:t>Крашенинников</w:t>
      </w:r>
      <w:r>
        <w:rPr>
          <w:rFonts w:ascii="Times New Roman" w:hAnsi="Times New Roman" w:cs="Times New Roman"/>
          <w:sz w:val="28"/>
          <w:szCs w:val="28"/>
        </w:rPr>
        <w:t xml:space="preserve"> Е.Е, </w:t>
      </w:r>
      <w:r w:rsidRPr="008E2C56">
        <w:rPr>
          <w:rFonts w:ascii="Times New Roman" w:hAnsi="Times New Roman" w:cs="Times New Roman"/>
          <w:sz w:val="28"/>
          <w:szCs w:val="28"/>
        </w:rPr>
        <w:t>Холодова</w:t>
      </w:r>
      <w:r>
        <w:rPr>
          <w:rFonts w:ascii="Times New Roman" w:hAnsi="Times New Roman" w:cs="Times New Roman"/>
          <w:sz w:val="28"/>
          <w:szCs w:val="28"/>
        </w:rPr>
        <w:t xml:space="preserve"> О.Л. </w:t>
      </w:r>
      <w:r w:rsidRPr="008E2C56">
        <w:rPr>
          <w:rFonts w:ascii="Times New Roman" w:hAnsi="Times New Roman" w:cs="Times New Roman"/>
          <w:sz w:val="28"/>
          <w:szCs w:val="28"/>
        </w:rPr>
        <w:t>Развитие 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ьных способностей дошкольников: </w:t>
      </w:r>
      <w:r w:rsidRPr="008E2C56">
        <w:rPr>
          <w:rFonts w:ascii="Times New Roman" w:hAnsi="Times New Roman" w:cs="Times New Roman"/>
          <w:sz w:val="28"/>
          <w:szCs w:val="28"/>
        </w:rPr>
        <w:t>Для занятий с детьми 4-7 лет</w:t>
      </w:r>
      <w:r>
        <w:rPr>
          <w:rFonts w:ascii="Times New Roman" w:hAnsi="Times New Roman" w:cs="Times New Roman"/>
          <w:sz w:val="28"/>
          <w:szCs w:val="28"/>
        </w:rPr>
        <w:t xml:space="preserve"> / Е.Е. Крашенинников, О.Л. Холодова. – М.: Мозаика-Синтез, 2016. – 80 с.</w:t>
      </w:r>
    </w:p>
    <w:p w:rsidR="00A65E4F" w:rsidRPr="008218FF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Лисицкая Т.С., Новикова Л.А. </w:t>
      </w:r>
      <w:r w:rsidRPr="00A65E4F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 xml:space="preserve">зическое развитие дошкольников: </w:t>
      </w:r>
      <w:r w:rsidRPr="00A65E4F">
        <w:rPr>
          <w:rFonts w:ascii="Times New Roman" w:hAnsi="Times New Roman" w:cs="Times New Roman"/>
          <w:sz w:val="28"/>
          <w:szCs w:val="28"/>
        </w:rPr>
        <w:t>Учебно-методическое пособие для подготовки к школе</w:t>
      </w:r>
      <w:r>
        <w:rPr>
          <w:rFonts w:ascii="Times New Roman" w:hAnsi="Times New Roman" w:cs="Times New Roman"/>
          <w:sz w:val="28"/>
          <w:szCs w:val="28"/>
        </w:rPr>
        <w:t xml:space="preserve"> / Т.С. Лисицкая, Л.А. Новикова. – М.: 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96 с.</w:t>
      </w:r>
    </w:p>
    <w:p w:rsidR="00AA309E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A309E">
        <w:rPr>
          <w:rFonts w:ascii="Times New Roman" w:hAnsi="Times New Roman" w:cs="Times New Roman"/>
          <w:sz w:val="28"/>
          <w:szCs w:val="28"/>
        </w:rPr>
        <w:t xml:space="preserve">Николаев А.И., Круглова </w:t>
      </w:r>
      <w:r w:rsidR="009D403F">
        <w:rPr>
          <w:rFonts w:ascii="Times New Roman" w:hAnsi="Times New Roman" w:cs="Times New Roman"/>
          <w:sz w:val="28"/>
          <w:szCs w:val="28"/>
        </w:rPr>
        <w:t>А.М. Развивающие игры для детей: для занятий с детьми 4-7 лет. / А.И. Николаев, А.М. Круглова. – М.: Классик, 2016. – 190 с.</w:t>
      </w:r>
    </w:p>
    <w:p w:rsidR="0025297B" w:rsidRPr="008218FF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25297B" w:rsidRPr="008218FF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25297B" w:rsidRPr="008218FF">
        <w:rPr>
          <w:rFonts w:ascii="Times New Roman" w:hAnsi="Times New Roman" w:cs="Times New Roman"/>
          <w:sz w:val="28"/>
          <w:szCs w:val="28"/>
        </w:rPr>
        <w:t xml:space="preserve"> Е.С. Новые педагогические и информационные технологии в системе образования / Е.С. </w:t>
      </w:r>
      <w:proofErr w:type="spellStart"/>
      <w:r w:rsidR="0025297B" w:rsidRPr="008218FF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25297B" w:rsidRPr="008218FF">
        <w:rPr>
          <w:rFonts w:ascii="Times New Roman" w:hAnsi="Times New Roman" w:cs="Times New Roman"/>
          <w:sz w:val="28"/>
          <w:szCs w:val="28"/>
        </w:rPr>
        <w:t>. - М.: Издательский центр «Акад</w:t>
      </w:r>
      <w:r w:rsidR="00731CB3">
        <w:rPr>
          <w:rFonts w:ascii="Times New Roman" w:hAnsi="Times New Roman" w:cs="Times New Roman"/>
          <w:sz w:val="28"/>
          <w:szCs w:val="28"/>
        </w:rPr>
        <w:t xml:space="preserve">емия». - 2002. – 272 с. </w:t>
      </w:r>
    </w:p>
    <w:p w:rsidR="009D403F" w:rsidRPr="008218FF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D403F" w:rsidRPr="009D403F">
        <w:rPr>
          <w:rFonts w:ascii="Times New Roman" w:hAnsi="Times New Roman" w:cs="Times New Roman"/>
          <w:sz w:val="28"/>
          <w:szCs w:val="28"/>
        </w:rPr>
        <w:t>Совместн</w:t>
      </w:r>
      <w:r w:rsidR="009D403F">
        <w:rPr>
          <w:rFonts w:ascii="Times New Roman" w:hAnsi="Times New Roman" w:cs="Times New Roman"/>
          <w:sz w:val="28"/>
          <w:szCs w:val="28"/>
        </w:rPr>
        <w:t>ая интегрированная деятельность:</w:t>
      </w:r>
      <w:r w:rsidR="009D403F" w:rsidRPr="009D403F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 и речи дошкольников</w:t>
      </w:r>
      <w:r w:rsidR="009D403F">
        <w:rPr>
          <w:rFonts w:ascii="Times New Roman" w:hAnsi="Times New Roman" w:cs="Times New Roman"/>
          <w:sz w:val="28"/>
          <w:szCs w:val="28"/>
        </w:rPr>
        <w:t xml:space="preserve"> / Сост. Вакуленко Л.С.</w:t>
      </w:r>
      <w:r w:rsidR="009D403F" w:rsidRPr="009D403F">
        <w:rPr>
          <w:rFonts w:ascii="Times New Roman" w:hAnsi="Times New Roman" w:cs="Times New Roman"/>
          <w:sz w:val="28"/>
          <w:szCs w:val="28"/>
        </w:rPr>
        <w:t>,</w:t>
      </w:r>
      <w:r w:rsidR="009D403F">
        <w:rPr>
          <w:rFonts w:ascii="Times New Roman" w:hAnsi="Times New Roman" w:cs="Times New Roman"/>
          <w:sz w:val="28"/>
          <w:szCs w:val="28"/>
        </w:rPr>
        <w:t xml:space="preserve"> Верещагина Н.В. – М.: Детство-Пресс, 2014. – 192 с.</w:t>
      </w:r>
    </w:p>
    <w:p w:rsidR="00AA309E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A309E">
        <w:rPr>
          <w:rFonts w:ascii="Times New Roman" w:hAnsi="Times New Roman" w:cs="Times New Roman"/>
          <w:sz w:val="28"/>
          <w:szCs w:val="28"/>
        </w:rPr>
        <w:t>Шереметьева Т.Л. Что? Зачем? Почему? Новые вопросы, новые ответы. – Изд. «</w:t>
      </w:r>
      <w:proofErr w:type="spellStart"/>
      <w:r w:rsidR="00AA309E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AA309E">
        <w:rPr>
          <w:rFonts w:ascii="Times New Roman" w:hAnsi="Times New Roman" w:cs="Times New Roman"/>
          <w:sz w:val="28"/>
          <w:szCs w:val="28"/>
        </w:rPr>
        <w:t>» и «Русич», 2017 – с. 320</w:t>
      </w:r>
    </w:p>
    <w:p w:rsidR="005E5AEC" w:rsidRPr="008218FF" w:rsidRDefault="00A65E4F" w:rsidP="0082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E5AEC">
        <w:rPr>
          <w:rFonts w:ascii="Times New Roman" w:hAnsi="Times New Roman" w:cs="Times New Roman"/>
          <w:sz w:val="28"/>
          <w:szCs w:val="28"/>
        </w:rPr>
        <w:t xml:space="preserve">Юматова Д.Б. Интерес. Движение. Игра: </w:t>
      </w:r>
      <w:r w:rsidR="005E5AEC" w:rsidRPr="005E5AEC">
        <w:rPr>
          <w:rFonts w:ascii="Times New Roman" w:hAnsi="Times New Roman" w:cs="Times New Roman"/>
          <w:sz w:val="28"/>
          <w:szCs w:val="28"/>
        </w:rPr>
        <w:t>Развивающая двигательно-коммуникативная деятельность старших дошкольников</w:t>
      </w:r>
      <w:r w:rsidR="005E5AEC">
        <w:rPr>
          <w:rFonts w:ascii="Times New Roman" w:hAnsi="Times New Roman" w:cs="Times New Roman"/>
          <w:sz w:val="28"/>
          <w:szCs w:val="28"/>
        </w:rPr>
        <w:t xml:space="preserve"> 5-6 и 6-7 лет / Д.Б. Юматова. – М.: </w:t>
      </w:r>
      <w:proofErr w:type="spellStart"/>
      <w:r w:rsidR="005E5AEC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5E5AEC">
        <w:rPr>
          <w:rFonts w:ascii="Times New Roman" w:hAnsi="Times New Roman" w:cs="Times New Roman"/>
          <w:sz w:val="28"/>
          <w:szCs w:val="28"/>
        </w:rPr>
        <w:t>, 2013. – 160 с.</w:t>
      </w:r>
    </w:p>
    <w:p w:rsidR="0025297B" w:rsidRDefault="0025297B" w:rsidP="0025297B"/>
    <w:p w:rsidR="008218FF" w:rsidRPr="00A65E4F" w:rsidRDefault="008218FF" w:rsidP="00A6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E4F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http://fb.ru/article/183600/interesnyie-zadaniya-dlya-kvestov-zadaniya-dlya-kvest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http://www.science-education.ru/ru/article/view?id=20247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anchor="sthash.cp6LyDYy.dpbs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http://www.zavuch.ru/methodlib/182/77324/#sthash.cp6LyDYy.dpbs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http://nsportal.ru/shkola/obshchepedagogicheskie-tekhnologii/library/2013/01/29/zhivye-kvesty-v-obrazovanii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http://pandia.ru/text/80/050/23458.php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http://www.refsru.com/referat-27670-1.html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http://www.myshared.ru/slide/1193253/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https://sites.google.com/a/shko.la/ejrono_1/vypuski-zurnala/vypusk-24-oktabr-2014-universalny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http://gigabaza.ru/doc/162772.html</w:t>
        </w:r>
      </w:hyperlink>
    </w:p>
    <w:p w:rsidR="00A65E4F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http://referatbox.com/14662/soderzhanie-uchebnogo-processa/</w:t>
        </w:r>
      </w:hyperlink>
    </w:p>
    <w:p w:rsidR="00DF0913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DF0913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http://vuzirossii.ru/publ/</w:t>
        </w:r>
      </w:hyperlink>
      <w:r w:rsidR="00A65E4F" w:rsidRPr="00D9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0913" w:rsidRPr="00D92DDE" w:rsidRDefault="008F75BD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A65E4F" w:rsidRPr="00D92DD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https://kopilkaurokov.ru/doshkolnoeObrazovanie/</w:t>
        </w:r>
      </w:hyperlink>
    </w:p>
    <w:p w:rsidR="00A65E4F" w:rsidRPr="00D92DDE" w:rsidRDefault="00A65E4F" w:rsidP="00A65E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913" w:rsidRDefault="00DF0913" w:rsidP="00DF0913"/>
    <w:sectPr w:rsidR="00DF0913" w:rsidSect="00D92DDE">
      <w:footerReference w:type="default" r:id="rId21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BD" w:rsidRDefault="008F75BD" w:rsidP="005B2B42">
      <w:pPr>
        <w:spacing w:after="0" w:line="240" w:lineRule="auto"/>
      </w:pPr>
      <w:r>
        <w:separator/>
      </w:r>
    </w:p>
  </w:endnote>
  <w:endnote w:type="continuationSeparator" w:id="0">
    <w:p w:rsidR="008F75BD" w:rsidRDefault="008F75BD" w:rsidP="005B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103107"/>
      <w:docPartObj>
        <w:docPartGallery w:val="Page Numbers (Bottom of Page)"/>
        <w:docPartUnique/>
      </w:docPartObj>
    </w:sdtPr>
    <w:sdtEndPr/>
    <w:sdtContent>
      <w:p w:rsidR="00256882" w:rsidRDefault="002568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2B7">
          <w:rPr>
            <w:noProof/>
          </w:rPr>
          <w:t>17</w:t>
        </w:r>
        <w:r>
          <w:fldChar w:fldCharType="end"/>
        </w:r>
      </w:p>
    </w:sdtContent>
  </w:sdt>
  <w:p w:rsidR="00256882" w:rsidRDefault="002568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BD" w:rsidRDefault="008F75BD" w:rsidP="005B2B42">
      <w:pPr>
        <w:spacing w:after="0" w:line="240" w:lineRule="auto"/>
      </w:pPr>
      <w:r>
        <w:separator/>
      </w:r>
    </w:p>
  </w:footnote>
  <w:footnote w:type="continuationSeparator" w:id="0">
    <w:p w:rsidR="008F75BD" w:rsidRDefault="008F75BD" w:rsidP="005B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5326"/>
    <w:multiLevelType w:val="hybridMultilevel"/>
    <w:tmpl w:val="3D2AF53E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3A2B"/>
    <w:multiLevelType w:val="multilevel"/>
    <w:tmpl w:val="9E7A4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C73DAC"/>
    <w:multiLevelType w:val="hybridMultilevel"/>
    <w:tmpl w:val="65C25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46A50"/>
    <w:multiLevelType w:val="hybridMultilevel"/>
    <w:tmpl w:val="9B9AD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73D77"/>
    <w:multiLevelType w:val="multilevel"/>
    <w:tmpl w:val="EF68F204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348E5852"/>
    <w:multiLevelType w:val="hybridMultilevel"/>
    <w:tmpl w:val="0BBC6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F0EEA"/>
    <w:multiLevelType w:val="hybridMultilevel"/>
    <w:tmpl w:val="A434C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72A07"/>
    <w:multiLevelType w:val="multilevel"/>
    <w:tmpl w:val="26388E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6EF75A0"/>
    <w:multiLevelType w:val="hybridMultilevel"/>
    <w:tmpl w:val="8F541908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36E79"/>
    <w:multiLevelType w:val="hybridMultilevel"/>
    <w:tmpl w:val="F410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D6664"/>
    <w:multiLevelType w:val="hybridMultilevel"/>
    <w:tmpl w:val="CA164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210CB"/>
    <w:multiLevelType w:val="hybridMultilevel"/>
    <w:tmpl w:val="C3C29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B3DFB"/>
    <w:multiLevelType w:val="hybridMultilevel"/>
    <w:tmpl w:val="29D09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A8"/>
    <w:rsid w:val="00020D73"/>
    <w:rsid w:val="000266BF"/>
    <w:rsid w:val="0005081A"/>
    <w:rsid w:val="000730D0"/>
    <w:rsid w:val="000759ED"/>
    <w:rsid w:val="00092A10"/>
    <w:rsid w:val="000A4AF3"/>
    <w:rsid w:val="000C01D7"/>
    <w:rsid w:val="001037EB"/>
    <w:rsid w:val="00111076"/>
    <w:rsid w:val="00120EC9"/>
    <w:rsid w:val="00151617"/>
    <w:rsid w:val="00167F74"/>
    <w:rsid w:val="001C1B2E"/>
    <w:rsid w:val="001D0371"/>
    <w:rsid w:val="001D5B2D"/>
    <w:rsid w:val="001F117C"/>
    <w:rsid w:val="001F6606"/>
    <w:rsid w:val="00204A55"/>
    <w:rsid w:val="00206BDB"/>
    <w:rsid w:val="0025297B"/>
    <w:rsid w:val="00256882"/>
    <w:rsid w:val="00256E2B"/>
    <w:rsid w:val="002706C0"/>
    <w:rsid w:val="0027594A"/>
    <w:rsid w:val="002E65D8"/>
    <w:rsid w:val="003007A8"/>
    <w:rsid w:val="003076A6"/>
    <w:rsid w:val="0032172F"/>
    <w:rsid w:val="00345D8E"/>
    <w:rsid w:val="00394171"/>
    <w:rsid w:val="00394813"/>
    <w:rsid w:val="003A129F"/>
    <w:rsid w:val="003A6349"/>
    <w:rsid w:val="003D6228"/>
    <w:rsid w:val="003D6BB5"/>
    <w:rsid w:val="00483E90"/>
    <w:rsid w:val="004E1FEA"/>
    <w:rsid w:val="00510BF9"/>
    <w:rsid w:val="00511A01"/>
    <w:rsid w:val="00533FBA"/>
    <w:rsid w:val="00567A33"/>
    <w:rsid w:val="00590D9B"/>
    <w:rsid w:val="005A7A01"/>
    <w:rsid w:val="005B2B42"/>
    <w:rsid w:val="005E5AEC"/>
    <w:rsid w:val="00622219"/>
    <w:rsid w:val="006436EB"/>
    <w:rsid w:val="00681221"/>
    <w:rsid w:val="00683EDC"/>
    <w:rsid w:val="00687D02"/>
    <w:rsid w:val="006D619B"/>
    <w:rsid w:val="006F6239"/>
    <w:rsid w:val="00731CB3"/>
    <w:rsid w:val="00743D53"/>
    <w:rsid w:val="00773352"/>
    <w:rsid w:val="00781812"/>
    <w:rsid w:val="007B4116"/>
    <w:rsid w:val="007F69BE"/>
    <w:rsid w:val="008218FF"/>
    <w:rsid w:val="00836710"/>
    <w:rsid w:val="00844315"/>
    <w:rsid w:val="00875DC1"/>
    <w:rsid w:val="008827AE"/>
    <w:rsid w:val="008E2C56"/>
    <w:rsid w:val="008F75BD"/>
    <w:rsid w:val="009346A6"/>
    <w:rsid w:val="009551BE"/>
    <w:rsid w:val="00955ABA"/>
    <w:rsid w:val="009D403F"/>
    <w:rsid w:val="009D66A7"/>
    <w:rsid w:val="00A43863"/>
    <w:rsid w:val="00A455D5"/>
    <w:rsid w:val="00A65E4F"/>
    <w:rsid w:val="00A83E73"/>
    <w:rsid w:val="00AA309E"/>
    <w:rsid w:val="00AA60A1"/>
    <w:rsid w:val="00AE5899"/>
    <w:rsid w:val="00B34018"/>
    <w:rsid w:val="00B74F87"/>
    <w:rsid w:val="00B93C8E"/>
    <w:rsid w:val="00B96D1E"/>
    <w:rsid w:val="00B97648"/>
    <w:rsid w:val="00BA4245"/>
    <w:rsid w:val="00BC2E6A"/>
    <w:rsid w:val="00BE00ED"/>
    <w:rsid w:val="00C03DB2"/>
    <w:rsid w:val="00C461DF"/>
    <w:rsid w:val="00C74103"/>
    <w:rsid w:val="00C81ACB"/>
    <w:rsid w:val="00CA4163"/>
    <w:rsid w:val="00CB26B1"/>
    <w:rsid w:val="00CD748C"/>
    <w:rsid w:val="00CF2644"/>
    <w:rsid w:val="00D061C1"/>
    <w:rsid w:val="00D24DAF"/>
    <w:rsid w:val="00D50842"/>
    <w:rsid w:val="00D57165"/>
    <w:rsid w:val="00D8358F"/>
    <w:rsid w:val="00D91A61"/>
    <w:rsid w:val="00D92DDE"/>
    <w:rsid w:val="00D932B7"/>
    <w:rsid w:val="00DF0913"/>
    <w:rsid w:val="00DF0F50"/>
    <w:rsid w:val="00E256CB"/>
    <w:rsid w:val="00E546EF"/>
    <w:rsid w:val="00E66D80"/>
    <w:rsid w:val="00E8250F"/>
    <w:rsid w:val="00E9651B"/>
    <w:rsid w:val="00EF40F3"/>
    <w:rsid w:val="00EF5B19"/>
    <w:rsid w:val="00F04A80"/>
    <w:rsid w:val="00F75E1A"/>
    <w:rsid w:val="00F823BC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9604-2844-49DA-8D77-A46AD79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D9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90D9B"/>
  </w:style>
  <w:style w:type="paragraph" w:styleId="a5">
    <w:name w:val="List Paragraph"/>
    <w:basedOn w:val="a"/>
    <w:uiPriority w:val="34"/>
    <w:qFormat/>
    <w:rsid w:val="00590D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9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Основной текст (109)"/>
    <w:basedOn w:val="a0"/>
    <w:rsid w:val="00590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7">
    <w:name w:val="Hyperlink"/>
    <w:basedOn w:val="a0"/>
    <w:uiPriority w:val="99"/>
    <w:unhideWhenUsed/>
    <w:rsid w:val="00DF091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B42"/>
  </w:style>
  <w:style w:type="paragraph" w:styleId="aa">
    <w:name w:val="footer"/>
    <w:basedOn w:val="a"/>
    <w:link w:val="ab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ndia.ru/text/80/050/23458.php" TargetMode="External"/><Relationship Id="rId18" Type="http://schemas.openxmlformats.org/officeDocument/2006/relationships/hyperlink" Target="http://referatbox.com/14662/soderzhanie-uchebnogo-processa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nsportal.ru/shkola/obshchepedagogicheskie-tekhnologii/library/2013/01/29/zhivye-kvesty-v-obrazovanii" TargetMode="External"/><Relationship Id="rId17" Type="http://schemas.openxmlformats.org/officeDocument/2006/relationships/hyperlink" Target="http://gigabaza.ru/doc/16277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a/shko.la/ejrono_1/vypuski-zurnala/vypusk-24-oktabr-2014-universalny" TargetMode="External"/><Relationship Id="rId20" Type="http://schemas.openxmlformats.org/officeDocument/2006/relationships/hyperlink" Target="https://kopilkaurokov.ru/doshkolnoeObrazovan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vuch.ru/methodlib/182/773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yshared.ru/slide/119325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ience-education.ru/ru/article/view?id=20247" TargetMode="External"/><Relationship Id="rId19" Type="http://schemas.openxmlformats.org/officeDocument/2006/relationships/hyperlink" Target="http://vuzirossii.ru/pub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.ru/article/183600/interesnyie-zadaniya-dlya-kvestov-zadaniya-dlya-kvest" TargetMode="External"/><Relationship Id="rId14" Type="http://schemas.openxmlformats.org/officeDocument/2006/relationships/hyperlink" Target="http://www.refsru.com/referat-27670-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17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2019-08-09T03:00:00Z</dcterms:created>
  <dcterms:modified xsi:type="dcterms:W3CDTF">2019-08-24T02:54:00Z</dcterms:modified>
</cp:coreProperties>
</file>